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B24A4" w14:textId="2498B491" w:rsidR="005C347D" w:rsidRPr="005C347D" w:rsidRDefault="005C347D" w:rsidP="00C06B86">
      <w:pPr>
        <w:pStyle w:val="Heading1"/>
      </w:pPr>
      <w:r w:rsidRPr="005C347D">
        <w:t xml:space="preserve">Midland Heart </w:t>
      </w:r>
      <w:r w:rsidR="00C06B86">
        <w:br/>
      </w:r>
      <w:r w:rsidRPr="005C347D">
        <w:t xml:space="preserve">Tenant </w:t>
      </w:r>
      <w:r w:rsidR="000B03EB">
        <w:t>I</w:t>
      </w:r>
      <w:r w:rsidRPr="005C347D">
        <w:t>nsight Report 2025</w:t>
      </w:r>
    </w:p>
    <w:p w14:paraId="2AD95A4E" w14:textId="77777777" w:rsidR="005C347D" w:rsidRPr="005C347D" w:rsidRDefault="005C347D" w:rsidP="005C347D">
      <w:pPr>
        <w:rPr>
          <w:rFonts w:cs="Arial"/>
        </w:rPr>
      </w:pPr>
    </w:p>
    <w:p w14:paraId="0E104205" w14:textId="77777777" w:rsidR="007B3C66" w:rsidRPr="002055AC" w:rsidRDefault="00C06B86" w:rsidP="00C06B86">
      <w:pPr>
        <w:pStyle w:val="Heading2"/>
      </w:pPr>
      <w:r w:rsidRPr="002055AC">
        <w:t>Contents</w:t>
      </w:r>
    </w:p>
    <w:p w14:paraId="766CF097" w14:textId="2A2EC956" w:rsidR="007B3C66" w:rsidRDefault="007B3C66" w:rsidP="007B3C66">
      <w:bookmarkStart w:id="0" w:name="_Foreword_By_Jess"/>
      <w:bookmarkEnd w:id="0"/>
      <w:r>
        <w:br/>
      </w:r>
      <w:hyperlink w:anchor="foreword" w:history="1">
        <w:r w:rsidRPr="00C70F98">
          <w:rPr>
            <w:rStyle w:val="Hyperlink"/>
          </w:rPr>
          <w:t>For</w:t>
        </w:r>
        <w:r w:rsidR="00C70F98" w:rsidRPr="00C70F98">
          <w:rPr>
            <w:rStyle w:val="Hyperlink"/>
          </w:rPr>
          <w:t>e</w:t>
        </w:r>
        <w:r w:rsidRPr="00C70F98">
          <w:rPr>
            <w:rStyle w:val="Hyperlink"/>
          </w:rPr>
          <w:t>w</w:t>
        </w:r>
        <w:r w:rsidR="00C70F98" w:rsidRPr="00C70F98">
          <w:rPr>
            <w:rStyle w:val="Hyperlink"/>
          </w:rPr>
          <w:t>o</w:t>
        </w:r>
        <w:r w:rsidRPr="00C70F98">
          <w:rPr>
            <w:rStyle w:val="Hyperlink"/>
          </w:rPr>
          <w:t>rd</w:t>
        </w:r>
      </w:hyperlink>
    </w:p>
    <w:p w14:paraId="69677495" w14:textId="77777777" w:rsidR="007B3C66" w:rsidRDefault="007B3C66" w:rsidP="007B3C66">
      <w:hyperlink w:anchor="_Tenant_Voice" w:history="1">
        <w:r w:rsidRPr="007B3C66">
          <w:rPr>
            <w:rStyle w:val="Hyperlink"/>
          </w:rPr>
          <w:t>Tenant Voice</w:t>
        </w:r>
      </w:hyperlink>
    </w:p>
    <w:p w14:paraId="7118BE2E" w14:textId="77777777" w:rsidR="007B3C66" w:rsidRDefault="007B3C66" w:rsidP="007B3C66">
      <w:hyperlink w:anchor="_The_My_Voice" w:history="1">
        <w:r w:rsidRPr="007B3C66">
          <w:rPr>
            <w:rStyle w:val="Hyperlink"/>
          </w:rPr>
          <w:t>The My Voice Framework</w:t>
        </w:r>
      </w:hyperlink>
    </w:p>
    <w:p w14:paraId="50DD67F4" w14:textId="13AF5B91" w:rsidR="002055AC" w:rsidRDefault="007B3C66" w:rsidP="007B3C66">
      <w:hyperlink w:anchor="_Scrutiny_&amp;_Engagement" w:history="1">
        <w:r w:rsidRPr="007B3C66">
          <w:rPr>
            <w:rStyle w:val="Hyperlink"/>
          </w:rPr>
          <w:t>Scrutiny &amp; Engagement</w:t>
        </w:r>
      </w:hyperlink>
    </w:p>
    <w:p w14:paraId="2E8FF8D5" w14:textId="11C09D5B" w:rsidR="002055AC" w:rsidRDefault="002055AC" w:rsidP="002055AC">
      <w:hyperlink w:anchor="_My_scrutiny" w:history="1">
        <w:r w:rsidRPr="002055AC">
          <w:rPr>
            <w:rStyle w:val="Hyperlink"/>
          </w:rPr>
          <w:t>My scrutiny</w:t>
        </w:r>
      </w:hyperlink>
    </w:p>
    <w:p w14:paraId="6449CF6E" w14:textId="4BE8D418" w:rsidR="002055AC" w:rsidRDefault="002055AC" w:rsidP="002055AC">
      <w:hyperlink w:anchor="_My_scrutiny_in" w:history="1">
        <w:r w:rsidRPr="002055AC">
          <w:rPr>
            <w:rStyle w:val="Hyperlink"/>
          </w:rPr>
          <w:t>My scrutiny in action</w:t>
        </w:r>
      </w:hyperlink>
      <w:r>
        <w:t xml:space="preserve"> </w:t>
      </w:r>
    </w:p>
    <w:p w14:paraId="7EA796CF" w14:textId="06DC9BA0" w:rsidR="002055AC" w:rsidRDefault="002055AC" w:rsidP="002055AC">
      <w:hyperlink w:anchor="_Meet_one_of" w:history="1">
        <w:r w:rsidRPr="002055AC">
          <w:rPr>
            <w:rStyle w:val="Hyperlink"/>
          </w:rPr>
          <w:t>Meet one of our My Scrutiny Members (Juliet)</w:t>
        </w:r>
      </w:hyperlink>
    </w:p>
    <w:p w14:paraId="7E5179F5" w14:textId="7C7ADBA6" w:rsidR="002055AC" w:rsidRDefault="002055AC" w:rsidP="002055AC">
      <w:hyperlink w:anchor="_My_impact" w:history="1">
        <w:r w:rsidRPr="002055AC">
          <w:rPr>
            <w:rStyle w:val="Hyperlink"/>
          </w:rPr>
          <w:t>My impact</w:t>
        </w:r>
      </w:hyperlink>
    </w:p>
    <w:p w14:paraId="16C0A876" w14:textId="27A00D2D" w:rsidR="002055AC" w:rsidRDefault="002055AC" w:rsidP="002055AC">
      <w:hyperlink w:anchor="tlsa" w:history="1">
        <w:r w:rsidRPr="002055AC">
          <w:rPr>
            <w:rStyle w:val="Hyperlink"/>
          </w:rPr>
          <w:t>Tenant led scrutiny activity</w:t>
        </w:r>
      </w:hyperlink>
    </w:p>
    <w:p w14:paraId="780B8577" w14:textId="69F4583D" w:rsidR="002055AC" w:rsidRDefault="002055AC" w:rsidP="002055AC">
      <w:hyperlink w:anchor="_Meet_one_of_1" w:history="1">
        <w:r w:rsidRPr="002055AC">
          <w:rPr>
            <w:rStyle w:val="Hyperlink"/>
          </w:rPr>
          <w:t>Meet one of our My Impact Members (Trevor)</w:t>
        </w:r>
      </w:hyperlink>
    </w:p>
    <w:p w14:paraId="6D0C14D2" w14:textId="6490091C" w:rsidR="002055AC" w:rsidRDefault="002055AC" w:rsidP="002055AC">
      <w:hyperlink w:anchor="_My_assurance" w:history="1">
        <w:r w:rsidRPr="002055AC">
          <w:rPr>
            <w:rStyle w:val="Hyperlink"/>
          </w:rPr>
          <w:t>My assurance</w:t>
        </w:r>
      </w:hyperlink>
    </w:p>
    <w:p w14:paraId="0387C064" w14:textId="6F093ED5" w:rsidR="002055AC" w:rsidRDefault="002055AC" w:rsidP="002055AC">
      <w:hyperlink w:anchor="_Here’s_some_of" w:history="1">
        <w:r w:rsidRPr="002055AC">
          <w:rPr>
            <w:rStyle w:val="Hyperlink"/>
          </w:rPr>
          <w:t>Here’s some of the things we’ve looked at:</w:t>
        </w:r>
      </w:hyperlink>
    </w:p>
    <w:p w14:paraId="09EC78CD" w14:textId="50C89DF5" w:rsidR="002055AC" w:rsidRDefault="002055AC" w:rsidP="002055AC">
      <w:hyperlink w:anchor="_My_ideas" w:history="1">
        <w:r w:rsidRPr="002055AC">
          <w:rPr>
            <w:rStyle w:val="Hyperlink"/>
          </w:rPr>
          <w:t>My ideas</w:t>
        </w:r>
      </w:hyperlink>
    </w:p>
    <w:p w14:paraId="4FE2F3FD" w14:textId="33CE9BE1" w:rsidR="002055AC" w:rsidRDefault="002055AC" w:rsidP="002055AC">
      <w:hyperlink w:anchor="_My_Team" w:history="1">
        <w:r w:rsidRPr="002055AC">
          <w:rPr>
            <w:rStyle w:val="Hyperlink"/>
          </w:rPr>
          <w:t>My Team</w:t>
        </w:r>
      </w:hyperlink>
    </w:p>
    <w:p w14:paraId="50B70E7F" w14:textId="5FE7FABB" w:rsidR="002055AC" w:rsidRDefault="002055AC" w:rsidP="002055AC">
      <w:hyperlink w:anchor="_My_Area" w:history="1">
        <w:r w:rsidRPr="002055AC">
          <w:rPr>
            <w:rStyle w:val="Hyperlink"/>
          </w:rPr>
          <w:t>My Area</w:t>
        </w:r>
      </w:hyperlink>
    </w:p>
    <w:p w14:paraId="19B3F2F5" w14:textId="3C0E853F" w:rsidR="002055AC" w:rsidRDefault="002055AC" w:rsidP="002055AC">
      <w:hyperlink w:anchor="_Diversity_&amp;_Representation" w:history="1">
        <w:r w:rsidRPr="002055AC">
          <w:rPr>
            <w:rStyle w:val="Hyperlink"/>
          </w:rPr>
          <w:t>Diversity &amp; Representation</w:t>
        </w:r>
      </w:hyperlink>
    </w:p>
    <w:p w14:paraId="277C6C29" w14:textId="60225341" w:rsidR="002055AC" w:rsidRDefault="002055AC" w:rsidP="002055AC">
      <w:hyperlink w:anchor="_My_Voice" w:history="1">
        <w:r w:rsidRPr="002055AC">
          <w:rPr>
            <w:rStyle w:val="Hyperlink"/>
          </w:rPr>
          <w:t>My Voice</w:t>
        </w:r>
      </w:hyperlink>
    </w:p>
    <w:p w14:paraId="6B4E1B7C" w14:textId="3B02AA4B" w:rsidR="002055AC" w:rsidRDefault="002055AC" w:rsidP="002055AC">
      <w:hyperlink w:anchor="_My_voice_in" w:history="1">
        <w:r w:rsidRPr="002055AC">
          <w:rPr>
            <w:rStyle w:val="Hyperlink"/>
          </w:rPr>
          <w:t>My voice in action - Building Safety</w:t>
        </w:r>
      </w:hyperlink>
    </w:p>
    <w:p w14:paraId="2E8165E6" w14:textId="00DB9F53" w:rsidR="002055AC" w:rsidRDefault="002055AC" w:rsidP="002055AC">
      <w:hyperlink w:anchor="_Retirement_Living" w:history="1">
        <w:r w:rsidRPr="002055AC">
          <w:rPr>
            <w:rStyle w:val="Hyperlink"/>
          </w:rPr>
          <w:t>Retirement Living</w:t>
        </w:r>
      </w:hyperlink>
    </w:p>
    <w:p w14:paraId="352EFA27" w14:textId="237E2A9E" w:rsidR="002055AC" w:rsidRDefault="002055AC" w:rsidP="002055AC">
      <w:hyperlink w:anchor="_Communications" w:history="1">
        <w:r w:rsidRPr="002055AC">
          <w:rPr>
            <w:rStyle w:val="Hyperlink"/>
          </w:rPr>
          <w:t>Communications</w:t>
        </w:r>
      </w:hyperlink>
    </w:p>
    <w:p w14:paraId="663F7C96" w14:textId="000A4567" w:rsidR="002055AC" w:rsidRDefault="002055AC" w:rsidP="002055AC">
      <w:hyperlink w:anchor="_Recognition_&amp;_Successes" w:history="1">
        <w:r w:rsidRPr="002055AC">
          <w:rPr>
            <w:rStyle w:val="Hyperlink"/>
          </w:rPr>
          <w:t>Recognition &amp; Successes</w:t>
        </w:r>
      </w:hyperlink>
    </w:p>
    <w:p w14:paraId="78EFEDD8" w14:textId="5C1F13FB" w:rsidR="00C06B86" w:rsidRDefault="002055AC" w:rsidP="007B3C66">
      <w:hyperlink w:anchor="wtgibdkwts" w:history="1">
        <w:r w:rsidRPr="002055AC">
          <w:rPr>
            <w:rStyle w:val="Hyperlink"/>
          </w:rPr>
          <w:t xml:space="preserve">Want To Get Involved </w:t>
        </w:r>
        <w:proofErr w:type="gramStart"/>
        <w:r w:rsidRPr="002055AC">
          <w:rPr>
            <w:rStyle w:val="Hyperlink"/>
          </w:rPr>
          <w:t>But</w:t>
        </w:r>
        <w:proofErr w:type="gramEnd"/>
        <w:r w:rsidRPr="002055AC">
          <w:rPr>
            <w:rStyle w:val="Hyperlink"/>
          </w:rPr>
          <w:t xml:space="preserve"> Don’t Know Where To Start?</w:t>
        </w:r>
      </w:hyperlink>
      <w:r w:rsidR="00C06B86">
        <w:br w:type="page"/>
      </w:r>
    </w:p>
    <w:p w14:paraId="6F6A3B0C" w14:textId="0826715C" w:rsidR="005C347D" w:rsidRDefault="005C347D" w:rsidP="00C06B86">
      <w:pPr>
        <w:pStyle w:val="Heading2"/>
        <w:rPr>
          <w:rStyle w:val="Heading3Char"/>
        </w:rPr>
      </w:pPr>
      <w:bookmarkStart w:id="1" w:name="forward"/>
      <w:bookmarkStart w:id="2" w:name="foreword"/>
      <w:r w:rsidRPr="005C347D">
        <w:lastRenderedPageBreak/>
        <w:t>Foreword</w:t>
      </w:r>
      <w:r w:rsidR="00C06B86">
        <w:t xml:space="preserve"> </w:t>
      </w:r>
      <w:r w:rsidR="00C06B86" w:rsidRPr="00C06B86">
        <w:rPr>
          <w:rStyle w:val="Heading3Char"/>
        </w:rPr>
        <w:t>By Jess Woodley, Head of Tenant Insight</w:t>
      </w:r>
    </w:p>
    <w:bookmarkEnd w:id="1"/>
    <w:bookmarkEnd w:id="2"/>
    <w:p w14:paraId="0ACC6F2E" w14:textId="77777777" w:rsidR="00C06B86" w:rsidRPr="00C06B86" w:rsidRDefault="00C06B86" w:rsidP="00C06B86"/>
    <w:p w14:paraId="05E4BD50" w14:textId="03F1EAFB" w:rsidR="005C347D" w:rsidRPr="005C347D" w:rsidRDefault="005C347D" w:rsidP="005C347D">
      <w:pPr>
        <w:rPr>
          <w:rFonts w:cs="Arial"/>
        </w:rPr>
      </w:pPr>
      <w:r w:rsidRPr="005C347D">
        <w:rPr>
          <w:rFonts w:cs="Arial"/>
        </w:rPr>
        <w:t>Throughout the last year our tenants, through our ‘My Voice’ engagement framework</w:t>
      </w:r>
      <w:r w:rsidR="008402A3">
        <w:rPr>
          <w:rFonts w:cs="Arial"/>
        </w:rPr>
        <w:t xml:space="preserve"> </w:t>
      </w:r>
      <w:proofErr w:type="gramStart"/>
      <w:r w:rsidRPr="005C347D">
        <w:rPr>
          <w:rFonts w:cs="Arial"/>
        </w:rPr>
        <w:t>have</w:t>
      </w:r>
      <w:proofErr w:type="gramEnd"/>
      <w:r w:rsidRPr="005C347D">
        <w:rPr>
          <w:rFonts w:cs="Arial"/>
        </w:rPr>
        <w:t xml:space="preserve"> continued to shape the way Midland Heart delivers services, and we’re proud be able to showcase the progress we’ve made together through this report. Over the past year, we’ve strengthened how we listen, respond, and act on what matters most to you.</w:t>
      </w:r>
    </w:p>
    <w:p w14:paraId="1FCB1B46" w14:textId="5517C3B3" w:rsidR="005C347D" w:rsidRPr="005C347D" w:rsidRDefault="005C347D" w:rsidP="005C347D">
      <w:pPr>
        <w:rPr>
          <w:rFonts w:cs="Arial"/>
        </w:rPr>
      </w:pPr>
      <w:r w:rsidRPr="005C347D">
        <w:rPr>
          <w:rFonts w:cs="Arial"/>
        </w:rPr>
        <w:t>A major milestone has been the development of our revised Engagement Framework, launched in April 2025, which gives tenants more choice in how to get involved and influence decisions. New engagement groups are already helping us hear a wider range of experiences and perspectives, ensuring that our services reflect the needs of our diverse communities.</w:t>
      </w:r>
    </w:p>
    <w:p w14:paraId="74342127" w14:textId="0BBB964D" w:rsidR="005C347D" w:rsidRPr="005C347D" w:rsidRDefault="005C347D" w:rsidP="005C347D">
      <w:pPr>
        <w:rPr>
          <w:rFonts w:cs="Arial"/>
        </w:rPr>
      </w:pPr>
      <w:r w:rsidRPr="005C347D">
        <w:rPr>
          <w:rFonts w:cs="Arial"/>
        </w:rPr>
        <w:t>We’re also incredibly proud to have achieved TPAS accreditation, recognising our commitment to meaningful tenant involvement and transparent communication.</w:t>
      </w:r>
    </w:p>
    <w:p w14:paraId="16962085" w14:textId="3681CD82" w:rsidR="005C347D" w:rsidRPr="005C347D" w:rsidRDefault="005C347D" w:rsidP="005C347D">
      <w:pPr>
        <w:rPr>
          <w:rFonts w:cs="Arial"/>
        </w:rPr>
      </w:pPr>
      <w:r w:rsidRPr="005C347D">
        <w:rPr>
          <w:rFonts w:cs="Arial"/>
        </w:rPr>
        <w:t>Alongside this, our C1 rating from the Regulator demonstrates our culture of putting tenants first, second and third, providing reassurance that we are managing your homes and services with you at the Heart.</w:t>
      </w:r>
    </w:p>
    <w:p w14:paraId="3EFABF76" w14:textId="2CB5BD48" w:rsidR="005C347D" w:rsidRPr="005C347D" w:rsidRDefault="005C347D" w:rsidP="005C347D">
      <w:pPr>
        <w:rPr>
          <w:rFonts w:cs="Arial"/>
        </w:rPr>
      </w:pPr>
      <w:r w:rsidRPr="005C347D">
        <w:rPr>
          <w:rFonts w:cs="Arial"/>
        </w:rPr>
        <w:t>Most importantly, we’ve delivered real service improvements driven by your feedback. From improved communication to learning from complaints, we’ve taken your insights and turned them into action.</w:t>
      </w:r>
    </w:p>
    <w:p w14:paraId="348FF287" w14:textId="77777777" w:rsidR="005C347D" w:rsidRPr="005C347D" w:rsidRDefault="005C347D" w:rsidP="005C347D">
      <w:pPr>
        <w:rPr>
          <w:rFonts w:cs="Arial"/>
        </w:rPr>
      </w:pPr>
      <w:r w:rsidRPr="005C347D">
        <w:rPr>
          <w:rFonts w:cs="Arial"/>
        </w:rPr>
        <w:t>Thank you to every tenant who has shared their views, joined a group, completed a survey, or simply taken the time to tell us what’s working and what isn’t. Your involvement makes a genuine difference, and we look forward to building on this progress together.</w:t>
      </w:r>
    </w:p>
    <w:p w14:paraId="1157E4A9" w14:textId="77777777" w:rsidR="005C347D" w:rsidRPr="005C347D" w:rsidRDefault="005C347D" w:rsidP="005C347D">
      <w:pPr>
        <w:rPr>
          <w:rFonts w:cs="Arial"/>
        </w:rPr>
      </w:pPr>
      <w:r w:rsidRPr="005C347D">
        <w:rPr>
          <w:rFonts w:cs="Arial"/>
        </w:rPr>
        <w:t xml:space="preserve"> </w:t>
      </w:r>
    </w:p>
    <w:p w14:paraId="15F61F20" w14:textId="77777777" w:rsidR="005C347D" w:rsidRPr="005C347D" w:rsidRDefault="005C347D" w:rsidP="005C347D">
      <w:pPr>
        <w:rPr>
          <w:rFonts w:cs="Arial"/>
        </w:rPr>
      </w:pPr>
    </w:p>
    <w:p w14:paraId="1E14BFEE" w14:textId="77777777" w:rsidR="005C347D" w:rsidRPr="005C347D" w:rsidRDefault="005C347D" w:rsidP="005C347D">
      <w:pPr>
        <w:rPr>
          <w:rFonts w:cs="Arial"/>
        </w:rPr>
      </w:pPr>
    </w:p>
    <w:p w14:paraId="1D13D4DF" w14:textId="77777777" w:rsidR="005C347D" w:rsidRPr="005C347D" w:rsidRDefault="005C347D" w:rsidP="005C347D">
      <w:pPr>
        <w:rPr>
          <w:rFonts w:cs="Arial"/>
        </w:rPr>
      </w:pPr>
    </w:p>
    <w:p w14:paraId="33DAE292" w14:textId="77777777" w:rsidR="009A5383" w:rsidRDefault="009A5383">
      <w:pPr>
        <w:rPr>
          <w:rFonts w:cs="Arial"/>
        </w:rPr>
      </w:pPr>
      <w:r>
        <w:rPr>
          <w:rFonts w:cs="Arial"/>
        </w:rPr>
        <w:br w:type="page"/>
      </w:r>
    </w:p>
    <w:p w14:paraId="1CDA2676" w14:textId="1F08E8E2" w:rsidR="005C347D" w:rsidRPr="005C347D" w:rsidRDefault="005C347D" w:rsidP="009A5383">
      <w:pPr>
        <w:pStyle w:val="Heading2"/>
      </w:pPr>
      <w:bookmarkStart w:id="3" w:name="_Tenant_Voice"/>
      <w:bookmarkEnd w:id="3"/>
      <w:r w:rsidRPr="005C347D">
        <w:lastRenderedPageBreak/>
        <w:t>Tenant Voice</w:t>
      </w:r>
    </w:p>
    <w:p w14:paraId="7802403A" w14:textId="77777777" w:rsidR="005C347D" w:rsidRPr="005C347D" w:rsidRDefault="005C347D" w:rsidP="005C347D">
      <w:pPr>
        <w:rPr>
          <w:rFonts w:cs="Arial"/>
        </w:rPr>
      </w:pPr>
    </w:p>
    <w:p w14:paraId="17BD180D" w14:textId="2923030D" w:rsidR="005C347D" w:rsidRPr="009A5383" w:rsidRDefault="005C347D" w:rsidP="005C347D">
      <w:pPr>
        <w:rPr>
          <w:rFonts w:cs="Arial"/>
          <w:b/>
          <w:bCs/>
        </w:rPr>
      </w:pPr>
      <w:r w:rsidRPr="009A5383">
        <w:rPr>
          <w:rFonts w:cs="Arial"/>
          <w:b/>
          <w:bCs/>
        </w:rPr>
        <w:t>This report brings together what we’ve learned from your feedback over the past year and shows how it has shaped</w:t>
      </w:r>
      <w:r w:rsidR="002C6E7B">
        <w:rPr>
          <w:rFonts w:cs="Arial"/>
          <w:b/>
          <w:bCs/>
        </w:rPr>
        <w:t xml:space="preserve"> </w:t>
      </w:r>
      <w:r w:rsidRPr="009A5383">
        <w:rPr>
          <w:rFonts w:cs="Arial"/>
          <w:b/>
          <w:bCs/>
        </w:rPr>
        <w:t>the services you receive. It highlights the themes, trends, and experiences you’ve shared with us, and explains the steps we’ve taken in response.</w:t>
      </w:r>
    </w:p>
    <w:p w14:paraId="41FB5F0B" w14:textId="7B7250AC" w:rsidR="005C347D" w:rsidRPr="005C347D" w:rsidRDefault="005C347D" w:rsidP="005C347D">
      <w:pPr>
        <w:rPr>
          <w:rFonts w:cs="Arial"/>
        </w:rPr>
      </w:pPr>
      <w:r w:rsidRPr="005C347D">
        <w:rPr>
          <w:rFonts w:cs="Arial"/>
        </w:rPr>
        <w:t xml:space="preserve">A key </w:t>
      </w:r>
      <w:proofErr w:type="gramStart"/>
      <w:r w:rsidRPr="005C347D">
        <w:rPr>
          <w:rFonts w:cs="Arial"/>
        </w:rPr>
        <w:t>focus</w:t>
      </w:r>
      <w:proofErr w:type="gramEnd"/>
      <w:r w:rsidRPr="005C347D">
        <w:rPr>
          <w:rFonts w:cs="Arial"/>
        </w:rPr>
        <w:t xml:space="preserve"> this year has been strengthening how we engage with tenants. Our revised Engagement Framework, My Voice, introduced new ways for you to get involved, including dedicated engagement groups (My Assurance, My Team and Neighbourhood Contribution) that give tenants more influence over specific service areas. These groups are already helping us understand issues in greater depth and work with tenants to find practical solutions.</w:t>
      </w:r>
    </w:p>
    <w:p w14:paraId="59E53937" w14:textId="6FC28E6E" w:rsidR="005C347D" w:rsidRPr="005C347D" w:rsidRDefault="005C347D" w:rsidP="005C347D">
      <w:pPr>
        <w:rPr>
          <w:rFonts w:cs="Arial"/>
        </w:rPr>
      </w:pPr>
      <w:r w:rsidRPr="005C347D">
        <w:rPr>
          <w:rFonts w:cs="Arial"/>
        </w:rPr>
        <w:t xml:space="preserve">Find out more about the framework here: </w:t>
      </w:r>
      <w:hyperlink r:id="rId5" w:history="1">
        <w:r w:rsidRPr="009A5383">
          <w:rPr>
            <w:rStyle w:val="Hyperlink"/>
            <w:rFonts w:cs="Arial"/>
          </w:rPr>
          <w:t>Relaunching My Voice - Midland Heart</w:t>
        </w:r>
      </w:hyperlink>
      <w:r w:rsidRPr="005C347D">
        <w:rPr>
          <w:rFonts w:cs="Arial"/>
        </w:rPr>
        <w:t xml:space="preserve"> and</w:t>
      </w:r>
      <w:r w:rsidR="009A5383">
        <w:rPr>
          <w:rFonts w:cs="Arial"/>
        </w:rPr>
        <w:t xml:space="preserve"> </w:t>
      </w:r>
      <w:r w:rsidRPr="005C347D">
        <w:rPr>
          <w:rFonts w:cs="Arial"/>
        </w:rPr>
        <w:t>find out about the great achievements of these groups further in the report.</w:t>
      </w:r>
    </w:p>
    <w:p w14:paraId="6CEC27D3" w14:textId="580578A2" w:rsidR="005C347D" w:rsidRPr="009A5383" w:rsidRDefault="005C347D" w:rsidP="005C347D">
      <w:pPr>
        <w:rPr>
          <w:rFonts w:cs="Arial"/>
          <w:i/>
          <w:iCs/>
        </w:rPr>
      </w:pPr>
      <w:r w:rsidRPr="009A5383">
        <w:rPr>
          <w:rFonts w:cs="Arial"/>
          <w:i/>
          <w:iCs/>
        </w:rPr>
        <w:t>Throughout the report, you’ll see examples of how tenant insight has led to real change.</w:t>
      </w:r>
    </w:p>
    <w:p w14:paraId="10D04B19" w14:textId="0EDC91C6" w:rsidR="005C347D" w:rsidRPr="009A5383" w:rsidRDefault="005C347D" w:rsidP="005C347D">
      <w:pPr>
        <w:rPr>
          <w:rFonts w:cs="Arial"/>
          <w:b/>
          <w:bCs/>
        </w:rPr>
      </w:pPr>
      <w:r w:rsidRPr="009A5383">
        <w:rPr>
          <w:rFonts w:cs="Arial"/>
          <w:b/>
          <w:bCs/>
        </w:rPr>
        <w:t>Whether it’s improving communication, strengthening repairs processes, or enhancing neighbourhood services, your feedback has guided our decisions.</w:t>
      </w:r>
    </w:p>
    <w:p w14:paraId="56D32EDA" w14:textId="77777777" w:rsidR="009A5383" w:rsidRPr="005C347D" w:rsidRDefault="009A5383" w:rsidP="005C347D">
      <w:pPr>
        <w:rPr>
          <w:rFonts w:cs="Arial"/>
        </w:rPr>
      </w:pPr>
    </w:p>
    <w:p w14:paraId="55372D25" w14:textId="1C7B5CFD" w:rsidR="005C347D" w:rsidRPr="005C347D" w:rsidRDefault="009A5383" w:rsidP="005C347D">
      <w:pPr>
        <w:rPr>
          <w:rFonts w:cs="Arial"/>
        </w:rPr>
      </w:pPr>
      <w:r>
        <w:rPr>
          <w:noProof/>
        </w:rPr>
        <mc:AlternateContent>
          <mc:Choice Requires="wps">
            <w:drawing>
              <wp:anchor distT="0" distB="0" distL="114300" distR="114300" simplePos="0" relativeHeight="251659264" behindDoc="0" locked="0" layoutInCell="1" allowOverlap="1" wp14:anchorId="43AB1C0B" wp14:editId="2DC393EE">
                <wp:simplePos x="0" y="0"/>
                <wp:positionH relativeFrom="column">
                  <wp:posOffset>0</wp:posOffset>
                </wp:positionH>
                <wp:positionV relativeFrom="paragraph">
                  <wp:posOffset>0</wp:posOffset>
                </wp:positionV>
                <wp:extent cx="1828800" cy="1828800"/>
                <wp:effectExtent l="12700" t="12700" r="8890" b="11430"/>
                <wp:wrapSquare wrapText="bothSides"/>
                <wp:docPr id="160488635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C59217"/>
                          </a:solidFill>
                        </a:ln>
                      </wps:spPr>
                      <wps:txbx>
                        <w:txbxContent>
                          <w:p w14:paraId="6D7B7AE4" w14:textId="77777777" w:rsidR="009A5383" w:rsidRPr="00392CC0" w:rsidRDefault="009A5383">
                            <w:pPr>
                              <w:rPr>
                                <w:rFonts w:cs="Arial"/>
                              </w:rPr>
                            </w:pPr>
                            <w:r w:rsidRPr="005C347D">
                              <w:rPr>
                                <w:rFonts w:cs="Arial"/>
                              </w:rPr>
                              <w:t>This report is for you, to show how your voice is shaping the organisation and to</w:t>
                            </w:r>
                            <w:r>
                              <w:rPr>
                                <w:rFonts w:cs="Arial"/>
                              </w:rPr>
                              <w:t xml:space="preserve"> </w:t>
                            </w:r>
                            <w:r w:rsidRPr="005C347D">
                              <w:rPr>
                                <w:rFonts w:cs="Arial"/>
                              </w:rPr>
                              <w:t>demonstrate our commitment to listening, learning, and continually improving.</w:t>
                            </w:r>
                          </w:p>
                        </w:txbxContent>
                      </wps:txbx>
                      <wps:bodyPr rot="0" spcFirstLastPara="0" vertOverflow="overflow" horzOverflow="overflow" vert="horz" wrap="none" lIns="198000" tIns="125999" rIns="198000" bIns="54000" numCol="1" spcCol="0" rtlCol="0" fromWordArt="0" anchor="ctr" anchorCtr="0" forceAA="0" compatLnSpc="1">
                        <a:prstTxWarp prst="textNoShape">
                          <a:avLst/>
                        </a:prstTxWarp>
                        <a:spAutoFit/>
                      </wps:bodyPr>
                    </wps:wsp>
                  </a:graphicData>
                </a:graphic>
              </wp:anchor>
            </w:drawing>
          </mc:Choice>
          <mc:Fallback>
            <w:pict>
              <v:shapetype w14:anchorId="43AB1C0B"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" filled="f" strokecolor="#c59217" strokeweight="2pt">
                <v:fill o:detectmouseclick="t"/>
                <v:textbox style="mso-fit-shape-to-text:t" inset="5.5mm,3.49997mm,5.5mm,1.5mm">
                  <w:txbxContent>
                    <w:p w14:paraId="6D7B7AE4" w14:textId="77777777" w:rsidR="009A5383" w:rsidRPr="00392CC0" w:rsidRDefault="009A5383">
                      <w:pPr>
                        <w:rPr>
                          <w:rFonts w:cs="Arial"/>
                        </w:rPr>
                      </w:pPr>
                      <w:r w:rsidRPr="005C347D">
                        <w:rPr>
                          <w:rFonts w:cs="Arial"/>
                        </w:rPr>
                        <w:t>This report is for you, to show how your voice is shaping the organisation and to</w:t>
                      </w:r>
                      <w:r>
                        <w:rPr>
                          <w:rFonts w:cs="Arial"/>
                        </w:rPr>
                        <w:t xml:space="preserve"> </w:t>
                      </w:r>
                      <w:r w:rsidRPr="005C347D">
                        <w:rPr>
                          <w:rFonts w:cs="Arial"/>
                        </w:rPr>
                        <w:t>demonstrate our commitment to listening, learning, and continually improving.</w:t>
                      </w:r>
                    </w:p>
                  </w:txbxContent>
                </v:textbox>
                <w10:wrap type="square"/>
              </v:shape>
            </w:pict>
          </mc:Fallback>
        </mc:AlternateContent>
      </w:r>
    </w:p>
    <w:p w14:paraId="40CBDA74" w14:textId="77777777" w:rsidR="005C347D" w:rsidRPr="005C347D" w:rsidRDefault="005C347D" w:rsidP="005C347D">
      <w:pPr>
        <w:rPr>
          <w:rFonts w:cs="Arial"/>
        </w:rPr>
      </w:pPr>
    </w:p>
    <w:p w14:paraId="2276C151" w14:textId="77777777" w:rsidR="009A5383" w:rsidRDefault="009A5383">
      <w:pPr>
        <w:rPr>
          <w:rFonts w:cs="Arial"/>
        </w:rPr>
      </w:pPr>
      <w:r>
        <w:rPr>
          <w:rFonts w:cs="Arial"/>
        </w:rPr>
        <w:br w:type="page"/>
      </w:r>
    </w:p>
    <w:p w14:paraId="67887133" w14:textId="7EB936C3" w:rsidR="005C347D" w:rsidRPr="005C347D" w:rsidRDefault="005C347D" w:rsidP="00A33CB0">
      <w:pPr>
        <w:pStyle w:val="Heading2"/>
      </w:pPr>
      <w:bookmarkStart w:id="4" w:name="_The_My_Voice"/>
      <w:bookmarkEnd w:id="4"/>
      <w:r w:rsidRPr="005C347D">
        <w:lastRenderedPageBreak/>
        <w:t>The My Voice Framework</w:t>
      </w:r>
    </w:p>
    <w:p w14:paraId="786BA24B" w14:textId="77777777" w:rsidR="005C347D" w:rsidRPr="005C347D" w:rsidRDefault="005C347D" w:rsidP="005C347D">
      <w:pPr>
        <w:rPr>
          <w:rFonts w:cs="Arial"/>
        </w:rPr>
      </w:pPr>
    </w:p>
    <w:p w14:paraId="543DFF3F" w14:textId="77777777" w:rsidR="005C347D" w:rsidRPr="00A33CB0" w:rsidRDefault="005C347D" w:rsidP="00A33CB0">
      <w:pPr>
        <w:spacing w:after="0"/>
        <w:rPr>
          <w:rFonts w:cs="Arial"/>
          <w:b/>
          <w:bCs/>
        </w:rPr>
      </w:pPr>
      <w:r w:rsidRPr="00A33CB0">
        <w:rPr>
          <w:rFonts w:cs="Arial"/>
          <w:b/>
          <w:bCs/>
        </w:rPr>
        <w:t>My Feedback</w:t>
      </w:r>
    </w:p>
    <w:p w14:paraId="27847561" w14:textId="6D3D4678" w:rsidR="00A33CB0" w:rsidRPr="005C347D" w:rsidRDefault="005C347D" w:rsidP="00A33CB0">
      <w:pPr>
        <w:spacing w:after="360"/>
        <w:rPr>
          <w:rFonts w:cs="Arial"/>
        </w:rPr>
      </w:pPr>
      <w:r w:rsidRPr="005C347D">
        <w:rPr>
          <w:rFonts w:cs="Arial"/>
        </w:rPr>
        <w:t>Complete surveys and give us your feedback on different topics to tell let us know how we’re doin</w:t>
      </w:r>
      <w:r w:rsidR="00A33CB0">
        <w:rPr>
          <w:rFonts w:cs="Arial"/>
        </w:rPr>
        <w:t>g</w:t>
      </w:r>
    </w:p>
    <w:p w14:paraId="0C35575B" w14:textId="77777777" w:rsidR="005C347D" w:rsidRPr="00A33CB0" w:rsidRDefault="005C347D" w:rsidP="00A33CB0">
      <w:pPr>
        <w:spacing w:after="0"/>
        <w:rPr>
          <w:rFonts w:cs="Arial"/>
          <w:b/>
          <w:bCs/>
        </w:rPr>
      </w:pPr>
      <w:r w:rsidRPr="00A33CB0">
        <w:rPr>
          <w:rFonts w:cs="Arial"/>
          <w:b/>
          <w:bCs/>
        </w:rPr>
        <w:t>My Impact</w:t>
      </w:r>
    </w:p>
    <w:p w14:paraId="3E36938F" w14:textId="676BF9D8" w:rsidR="005C347D" w:rsidRPr="005C347D" w:rsidRDefault="005C347D" w:rsidP="00A33CB0">
      <w:pPr>
        <w:spacing w:after="360"/>
        <w:rPr>
          <w:rFonts w:cs="Arial"/>
        </w:rPr>
      </w:pPr>
      <w:r w:rsidRPr="005C347D">
        <w:rPr>
          <w:rFonts w:cs="Arial"/>
        </w:rPr>
        <w:t>Oversee what we do to make sure we are doing what we say we are and hold us to account</w:t>
      </w:r>
    </w:p>
    <w:p w14:paraId="4EC7BA7A" w14:textId="77777777" w:rsidR="005C347D" w:rsidRPr="00A33CB0" w:rsidRDefault="005C347D" w:rsidP="00A33CB0">
      <w:pPr>
        <w:spacing w:after="0"/>
        <w:rPr>
          <w:rFonts w:cs="Arial"/>
          <w:b/>
          <w:bCs/>
        </w:rPr>
      </w:pPr>
      <w:r w:rsidRPr="00A33CB0">
        <w:rPr>
          <w:rFonts w:cs="Arial"/>
          <w:b/>
          <w:bCs/>
        </w:rPr>
        <w:t>My Team</w:t>
      </w:r>
    </w:p>
    <w:p w14:paraId="2A46726C" w14:textId="1A7D2392" w:rsidR="005C347D" w:rsidRPr="005C347D" w:rsidRDefault="005C347D" w:rsidP="00A33CB0">
      <w:pPr>
        <w:spacing w:after="360"/>
        <w:rPr>
          <w:rFonts w:cs="Arial"/>
        </w:rPr>
      </w:pPr>
      <w:r w:rsidRPr="005C347D">
        <w:rPr>
          <w:rFonts w:cs="Arial"/>
        </w:rPr>
        <w:t>Get involved in our internal processes through interviews, assessments, staff inductions, training and staff performance</w:t>
      </w:r>
    </w:p>
    <w:p w14:paraId="6BA0552D" w14:textId="77777777" w:rsidR="005C347D" w:rsidRPr="00A33CB0" w:rsidRDefault="005C347D" w:rsidP="00A33CB0">
      <w:pPr>
        <w:spacing w:after="0"/>
        <w:rPr>
          <w:rFonts w:cs="Arial"/>
          <w:b/>
          <w:bCs/>
        </w:rPr>
      </w:pPr>
      <w:r w:rsidRPr="00A33CB0">
        <w:rPr>
          <w:rFonts w:cs="Arial"/>
          <w:b/>
          <w:bCs/>
        </w:rPr>
        <w:t>My Area</w:t>
      </w:r>
    </w:p>
    <w:p w14:paraId="62F131F0" w14:textId="2A6FB4F0" w:rsidR="005C347D" w:rsidRPr="005C347D" w:rsidRDefault="005C347D" w:rsidP="00A33CB0">
      <w:pPr>
        <w:spacing w:after="360"/>
        <w:rPr>
          <w:rFonts w:cs="Arial"/>
        </w:rPr>
      </w:pPr>
      <w:r w:rsidRPr="005C347D">
        <w:rPr>
          <w:rFonts w:cs="Arial"/>
        </w:rPr>
        <w:t>Become an Estate Champion and let us know what’s happening</w:t>
      </w:r>
      <w:r w:rsidR="00A33CB0">
        <w:rPr>
          <w:rFonts w:cs="Arial"/>
        </w:rPr>
        <w:t xml:space="preserve"> </w:t>
      </w:r>
      <w:r w:rsidRPr="005C347D">
        <w:rPr>
          <w:rFonts w:cs="Arial"/>
        </w:rPr>
        <w:t>in the area you live in</w:t>
      </w:r>
    </w:p>
    <w:p w14:paraId="5A15AF5F" w14:textId="77777777" w:rsidR="005C347D" w:rsidRPr="00A33CB0" w:rsidRDefault="005C347D" w:rsidP="00A33CB0">
      <w:pPr>
        <w:spacing w:after="0"/>
        <w:rPr>
          <w:rFonts w:cs="Arial"/>
          <w:b/>
          <w:bCs/>
        </w:rPr>
      </w:pPr>
      <w:r w:rsidRPr="00A33CB0">
        <w:rPr>
          <w:rFonts w:cs="Arial"/>
          <w:b/>
          <w:bCs/>
        </w:rPr>
        <w:t>My Scrutiny</w:t>
      </w:r>
    </w:p>
    <w:p w14:paraId="495FFCFE" w14:textId="64DE656F" w:rsidR="005C347D" w:rsidRPr="005C347D" w:rsidRDefault="005C347D" w:rsidP="00A33CB0">
      <w:pPr>
        <w:spacing w:after="360"/>
        <w:rPr>
          <w:rFonts w:cs="Arial"/>
        </w:rPr>
      </w:pPr>
      <w:r w:rsidRPr="005C347D">
        <w:rPr>
          <w:rFonts w:cs="Arial"/>
        </w:rPr>
        <w:t>Work with a wider group to help influence and improve the services you receive</w:t>
      </w:r>
    </w:p>
    <w:p w14:paraId="027985A0" w14:textId="77777777" w:rsidR="005C347D" w:rsidRPr="00A33CB0" w:rsidRDefault="005C347D" w:rsidP="00A33CB0">
      <w:pPr>
        <w:spacing w:after="0"/>
        <w:rPr>
          <w:rFonts w:cs="Arial"/>
          <w:b/>
          <w:bCs/>
        </w:rPr>
      </w:pPr>
      <w:r w:rsidRPr="00A33CB0">
        <w:rPr>
          <w:rFonts w:cs="Arial"/>
          <w:b/>
          <w:bCs/>
        </w:rPr>
        <w:t xml:space="preserve">My </w:t>
      </w:r>
      <w:proofErr w:type="gramStart"/>
      <w:r w:rsidRPr="00A33CB0">
        <w:rPr>
          <w:rFonts w:cs="Arial"/>
          <w:b/>
          <w:bCs/>
        </w:rPr>
        <w:t>Ideas</w:t>
      </w:r>
      <w:proofErr w:type="gramEnd"/>
    </w:p>
    <w:p w14:paraId="4EF85203" w14:textId="17E301F2" w:rsidR="005C347D" w:rsidRPr="005C347D" w:rsidRDefault="005C347D" w:rsidP="00A33CB0">
      <w:pPr>
        <w:spacing w:after="360"/>
        <w:rPr>
          <w:rFonts w:cs="Arial"/>
        </w:rPr>
      </w:pPr>
      <w:r w:rsidRPr="005C347D">
        <w:rPr>
          <w:rFonts w:cs="Arial"/>
        </w:rPr>
        <w:t>Help us understand your experience and give us your ideas on how we can improve through policy review and special interest groups</w:t>
      </w:r>
    </w:p>
    <w:p w14:paraId="276F2322" w14:textId="77777777" w:rsidR="005C347D" w:rsidRPr="00A33CB0" w:rsidRDefault="005C347D" w:rsidP="00A33CB0">
      <w:pPr>
        <w:spacing w:after="0"/>
        <w:rPr>
          <w:rFonts w:cs="Arial"/>
          <w:b/>
          <w:bCs/>
        </w:rPr>
      </w:pPr>
      <w:r w:rsidRPr="00A33CB0">
        <w:rPr>
          <w:rFonts w:cs="Arial"/>
          <w:b/>
          <w:bCs/>
        </w:rPr>
        <w:t>My Assurance</w:t>
      </w:r>
    </w:p>
    <w:p w14:paraId="6DA3A90A" w14:textId="77777777" w:rsidR="005C347D" w:rsidRPr="005C347D" w:rsidRDefault="005C347D" w:rsidP="005C347D">
      <w:pPr>
        <w:rPr>
          <w:rFonts w:cs="Arial"/>
        </w:rPr>
      </w:pPr>
      <w:r w:rsidRPr="005C347D">
        <w:rPr>
          <w:rFonts w:cs="Arial"/>
        </w:rPr>
        <w:t>Take part in our audits and reviews to make sure we’re performing as we should be</w:t>
      </w:r>
    </w:p>
    <w:p w14:paraId="3A98CEBB" w14:textId="77777777" w:rsidR="005C347D" w:rsidRPr="005C347D" w:rsidRDefault="005C347D" w:rsidP="005C347D">
      <w:pPr>
        <w:rPr>
          <w:rFonts w:cs="Arial"/>
        </w:rPr>
      </w:pPr>
      <w:r w:rsidRPr="005C347D">
        <w:rPr>
          <w:rFonts w:cs="Arial"/>
        </w:rPr>
        <w:t xml:space="preserve"> </w:t>
      </w:r>
    </w:p>
    <w:p w14:paraId="133FBD91" w14:textId="77777777" w:rsidR="005C347D" w:rsidRPr="005C347D" w:rsidRDefault="005C347D" w:rsidP="005C347D">
      <w:pPr>
        <w:rPr>
          <w:rFonts w:cs="Arial"/>
        </w:rPr>
      </w:pPr>
    </w:p>
    <w:p w14:paraId="456277F7" w14:textId="6ECC671A" w:rsidR="005C347D" w:rsidRPr="00A33CB0" w:rsidRDefault="005C347D" w:rsidP="005C347D">
      <w:pPr>
        <w:rPr>
          <w:rFonts w:cs="Arial"/>
          <w:b/>
          <w:bCs/>
        </w:rPr>
      </w:pPr>
      <w:r w:rsidRPr="00A33CB0">
        <w:rPr>
          <w:rFonts w:cs="Arial"/>
          <w:b/>
          <w:bCs/>
        </w:rPr>
        <w:t>Interested in getting involved?</w:t>
      </w:r>
    </w:p>
    <w:p w14:paraId="34F3D3A8" w14:textId="0B4EE033" w:rsidR="005C347D" w:rsidRPr="005C347D" w:rsidRDefault="005C347D" w:rsidP="005C347D">
      <w:pPr>
        <w:rPr>
          <w:rFonts w:cs="Arial"/>
        </w:rPr>
      </w:pPr>
      <w:proofErr w:type="gramStart"/>
      <w:r w:rsidRPr="005C347D">
        <w:rPr>
          <w:rFonts w:cs="Arial"/>
        </w:rPr>
        <w:t>Take a look</w:t>
      </w:r>
      <w:proofErr w:type="gramEnd"/>
      <w:r w:rsidRPr="005C347D">
        <w:rPr>
          <w:rFonts w:cs="Arial"/>
        </w:rPr>
        <w:t xml:space="preserve"> at our My Voice pages to find a group to suit you:</w:t>
      </w:r>
      <w:r w:rsidR="00A33CB0">
        <w:rPr>
          <w:rFonts w:cs="Arial"/>
        </w:rPr>
        <w:br/>
      </w:r>
      <w:hyperlink r:id="rId6" w:history="1">
        <w:r w:rsidRPr="00A33CB0">
          <w:rPr>
            <w:rStyle w:val="Hyperlink"/>
            <w:rFonts w:cs="Arial"/>
          </w:rPr>
          <w:t>midlandheart.org.uk/my-home/my-voice/</w:t>
        </w:r>
      </w:hyperlink>
    </w:p>
    <w:p w14:paraId="090B9885" w14:textId="77777777" w:rsidR="005C347D" w:rsidRPr="005C347D" w:rsidRDefault="005C347D" w:rsidP="005C347D">
      <w:pPr>
        <w:rPr>
          <w:rFonts w:cs="Arial"/>
        </w:rPr>
      </w:pPr>
    </w:p>
    <w:p w14:paraId="35A60F51" w14:textId="77777777" w:rsidR="00A33CB0" w:rsidRDefault="00A33CB0">
      <w:pPr>
        <w:rPr>
          <w:rFonts w:cs="Arial"/>
        </w:rPr>
      </w:pPr>
      <w:r>
        <w:rPr>
          <w:rFonts w:cs="Arial"/>
        </w:rPr>
        <w:br w:type="page"/>
      </w:r>
    </w:p>
    <w:p w14:paraId="1CE6DA8B" w14:textId="6BFBCAF5" w:rsidR="005C347D" w:rsidRPr="005C347D" w:rsidRDefault="005C347D" w:rsidP="00A33CB0">
      <w:pPr>
        <w:pStyle w:val="Heading2"/>
      </w:pPr>
      <w:bookmarkStart w:id="5" w:name="_Scrutiny_&amp;_Engagement"/>
      <w:bookmarkEnd w:id="5"/>
      <w:r w:rsidRPr="005C347D">
        <w:lastRenderedPageBreak/>
        <w:t>Scrutiny &amp; Engagement</w:t>
      </w:r>
    </w:p>
    <w:p w14:paraId="5F5AD120" w14:textId="77777777" w:rsidR="005C347D" w:rsidRPr="00A33CB0" w:rsidRDefault="005C347D" w:rsidP="00A33CB0">
      <w:pPr>
        <w:pStyle w:val="Heading2"/>
        <w:rPr>
          <w:b/>
          <w:bCs/>
        </w:rPr>
      </w:pPr>
      <w:r w:rsidRPr="00A33CB0">
        <w:rPr>
          <w:b/>
          <w:bCs/>
        </w:rPr>
        <w:t>A year in numbers</w:t>
      </w:r>
    </w:p>
    <w:p w14:paraId="3A158F2B" w14:textId="77777777" w:rsidR="005C347D" w:rsidRPr="005C347D" w:rsidRDefault="005C347D" w:rsidP="005C347D">
      <w:pPr>
        <w:rPr>
          <w:rFonts w:cs="Arial"/>
        </w:rPr>
      </w:pPr>
    </w:p>
    <w:p w14:paraId="550B5AB8" w14:textId="3CBD57B1" w:rsidR="00A33CB0" w:rsidRDefault="005C347D" w:rsidP="005C347D">
      <w:pPr>
        <w:rPr>
          <w:rFonts w:cs="Arial"/>
          <w:b/>
          <w:bCs/>
        </w:rPr>
      </w:pPr>
      <w:r w:rsidRPr="00A33CB0">
        <w:rPr>
          <w:rFonts w:cs="Arial"/>
          <w:b/>
          <w:bCs/>
        </w:rPr>
        <w:t>We’re really pleased to have 78 tenants getting involved across our My Ideas, My Assurance, My Impact, My Scrutiny,</w:t>
      </w:r>
      <w:r w:rsidR="00A33CB0" w:rsidRPr="00A33CB0">
        <w:rPr>
          <w:rFonts w:cs="Arial"/>
          <w:b/>
          <w:bCs/>
        </w:rPr>
        <w:t xml:space="preserve"> </w:t>
      </w:r>
      <w:r w:rsidRPr="00A33CB0">
        <w:rPr>
          <w:rFonts w:cs="Arial"/>
          <w:b/>
          <w:bCs/>
        </w:rPr>
        <w:t>My Team and My Area groups. On top of that, another 2067 tenants have signed up to share their views through our surveys throughout the year.</w:t>
      </w:r>
    </w:p>
    <w:p w14:paraId="580589D9" w14:textId="46DA03D5" w:rsidR="00A33CB0" w:rsidRPr="005C347D" w:rsidRDefault="00A33CB0" w:rsidP="00A33CB0">
      <w:pPr>
        <w:rPr>
          <w:rFonts w:cs="Arial"/>
        </w:rPr>
      </w:pPr>
      <w:r w:rsidRPr="005C347D">
        <w:rPr>
          <w:rFonts w:cs="Arial"/>
        </w:rPr>
        <w:t>Your feedback has helped us to make some significant and positive changes this year, such as:</w:t>
      </w:r>
    </w:p>
    <w:p w14:paraId="67862744" w14:textId="77777777" w:rsidR="00A33CB0" w:rsidRPr="005C347D" w:rsidRDefault="00A33CB0" w:rsidP="00A33CB0">
      <w:pPr>
        <w:rPr>
          <w:rFonts w:cs="Arial"/>
        </w:rPr>
      </w:pPr>
      <w:r w:rsidRPr="005C347D">
        <w:rPr>
          <w:rFonts w:cs="Arial"/>
        </w:rPr>
        <w:t>•  Improvements to our approach to building safety</w:t>
      </w:r>
    </w:p>
    <w:p w14:paraId="209D48F3" w14:textId="77777777" w:rsidR="00A33CB0" w:rsidRPr="005C347D" w:rsidRDefault="00A33CB0" w:rsidP="00A33CB0">
      <w:pPr>
        <w:rPr>
          <w:rFonts w:cs="Arial"/>
        </w:rPr>
      </w:pPr>
      <w:r w:rsidRPr="005C347D">
        <w:rPr>
          <w:rFonts w:cs="Arial"/>
        </w:rPr>
        <w:t>•  Improved grounds maintenance contract based on your feedback</w:t>
      </w:r>
    </w:p>
    <w:p w14:paraId="49984A73" w14:textId="2244E0AE" w:rsidR="00A33CB0" w:rsidRPr="00A33CB0" w:rsidRDefault="00A33CB0" w:rsidP="005C347D">
      <w:pPr>
        <w:rPr>
          <w:rFonts w:cs="Arial"/>
        </w:rPr>
      </w:pPr>
      <w:r w:rsidRPr="005C347D">
        <w:rPr>
          <w:rFonts w:cs="Arial"/>
        </w:rPr>
        <w:t>•  A review of our sub-contractor service delivery</w:t>
      </w:r>
    </w:p>
    <w:p w14:paraId="4899BE9D" w14:textId="77777777" w:rsidR="005C347D" w:rsidRPr="005C347D" w:rsidRDefault="005C347D" w:rsidP="005C347D">
      <w:pPr>
        <w:rPr>
          <w:rFonts w:cs="Arial"/>
        </w:rPr>
      </w:pPr>
      <w:r w:rsidRPr="005C347D">
        <w:rPr>
          <w:rFonts w:cs="Arial"/>
        </w:rPr>
        <w:t xml:space="preserve"> </w:t>
      </w:r>
    </w:p>
    <w:p w14:paraId="2330FF13" w14:textId="71284B74" w:rsidR="005C347D" w:rsidRPr="005C347D" w:rsidRDefault="005C347D" w:rsidP="005C347D">
      <w:pPr>
        <w:rPr>
          <w:rFonts w:cs="Arial"/>
        </w:rPr>
      </w:pPr>
      <w:r w:rsidRPr="000F24B4">
        <w:rPr>
          <w:rStyle w:val="Heading2Char"/>
          <w:b/>
          <w:bCs/>
        </w:rPr>
        <w:t>474</w:t>
      </w:r>
      <w:r w:rsidRPr="00A33CB0">
        <w:rPr>
          <w:rStyle w:val="Heading2Char"/>
        </w:rPr>
        <w:t xml:space="preserve"> </w:t>
      </w:r>
      <w:r w:rsidR="00A33CB0">
        <w:rPr>
          <w:rFonts w:cs="Arial"/>
        </w:rPr>
        <w:br/>
      </w:r>
      <w:r w:rsidRPr="005C347D">
        <w:rPr>
          <w:rFonts w:cs="Arial"/>
        </w:rPr>
        <w:t>Hours of engagement</w:t>
      </w:r>
    </w:p>
    <w:p w14:paraId="29B6318D" w14:textId="77777777" w:rsidR="005C347D" w:rsidRPr="000F24B4" w:rsidRDefault="005C347D" w:rsidP="00A33CB0">
      <w:pPr>
        <w:pStyle w:val="Heading2"/>
        <w:rPr>
          <w:b/>
          <w:bCs/>
        </w:rPr>
      </w:pPr>
      <w:r w:rsidRPr="000F24B4">
        <w:rPr>
          <w:b/>
          <w:bCs/>
        </w:rPr>
        <w:t>21</w:t>
      </w:r>
    </w:p>
    <w:p w14:paraId="53335BDD" w14:textId="31E39AD3" w:rsidR="005C347D" w:rsidRPr="005C347D" w:rsidRDefault="005C347D" w:rsidP="005C347D">
      <w:pPr>
        <w:rPr>
          <w:rFonts w:cs="Arial"/>
        </w:rPr>
      </w:pPr>
      <w:r w:rsidRPr="005C347D">
        <w:rPr>
          <w:rFonts w:cs="Arial"/>
        </w:rPr>
        <w:t>Filled out 21 surveys</w:t>
      </w:r>
    </w:p>
    <w:p w14:paraId="7458065F" w14:textId="77777777" w:rsidR="005C347D" w:rsidRPr="000F24B4" w:rsidRDefault="005C347D" w:rsidP="00A33CB0">
      <w:pPr>
        <w:pStyle w:val="Heading2"/>
        <w:rPr>
          <w:b/>
          <w:bCs/>
        </w:rPr>
      </w:pPr>
      <w:r w:rsidRPr="000F24B4">
        <w:rPr>
          <w:b/>
          <w:bCs/>
        </w:rPr>
        <w:t>71</w:t>
      </w:r>
    </w:p>
    <w:p w14:paraId="4E54A217" w14:textId="03B769E5" w:rsidR="005C347D" w:rsidRPr="005C347D" w:rsidRDefault="005C347D" w:rsidP="005C347D">
      <w:pPr>
        <w:rPr>
          <w:rFonts w:cs="Arial"/>
        </w:rPr>
      </w:pPr>
      <w:r w:rsidRPr="005C347D">
        <w:rPr>
          <w:rFonts w:cs="Arial"/>
        </w:rPr>
        <w:t>Took part in 71 meetings</w:t>
      </w:r>
    </w:p>
    <w:p w14:paraId="1FDB3D46" w14:textId="77777777" w:rsidR="005C347D" w:rsidRPr="000F24B4" w:rsidRDefault="005C347D" w:rsidP="00A33CB0">
      <w:pPr>
        <w:pStyle w:val="Heading2"/>
        <w:rPr>
          <w:b/>
          <w:bCs/>
        </w:rPr>
      </w:pPr>
      <w:r w:rsidRPr="000F24B4">
        <w:rPr>
          <w:b/>
          <w:bCs/>
        </w:rPr>
        <w:t>12</w:t>
      </w:r>
    </w:p>
    <w:p w14:paraId="4A1DDA75" w14:textId="2E66367B" w:rsidR="005C347D" w:rsidRPr="005C347D" w:rsidRDefault="005C347D" w:rsidP="005C347D">
      <w:pPr>
        <w:rPr>
          <w:rFonts w:cs="Arial"/>
        </w:rPr>
      </w:pPr>
      <w:r w:rsidRPr="005C347D">
        <w:rPr>
          <w:rFonts w:cs="Arial"/>
        </w:rPr>
        <w:t>Shaped 12 policies</w:t>
      </w:r>
    </w:p>
    <w:p w14:paraId="76528907" w14:textId="77777777" w:rsidR="005C347D" w:rsidRPr="000F24B4" w:rsidRDefault="005C347D" w:rsidP="00A33CB0">
      <w:pPr>
        <w:pStyle w:val="Heading2"/>
        <w:rPr>
          <w:b/>
          <w:bCs/>
        </w:rPr>
      </w:pPr>
      <w:r w:rsidRPr="000F24B4">
        <w:rPr>
          <w:b/>
          <w:bCs/>
        </w:rPr>
        <w:t>10</w:t>
      </w:r>
    </w:p>
    <w:p w14:paraId="5C058499" w14:textId="1CCFFC67" w:rsidR="005C347D" w:rsidRPr="005C347D" w:rsidRDefault="005C347D" w:rsidP="005C347D">
      <w:pPr>
        <w:rPr>
          <w:rFonts w:cs="Arial"/>
        </w:rPr>
      </w:pPr>
      <w:r w:rsidRPr="005C347D">
        <w:rPr>
          <w:rFonts w:cs="Arial"/>
        </w:rPr>
        <w:t>contracts improved with feedback</w:t>
      </w:r>
    </w:p>
    <w:p w14:paraId="5ABCD485" w14:textId="77777777" w:rsidR="005C347D" w:rsidRPr="005C347D" w:rsidRDefault="005C347D" w:rsidP="005C347D">
      <w:pPr>
        <w:rPr>
          <w:rFonts w:cs="Arial"/>
        </w:rPr>
      </w:pPr>
      <w:r w:rsidRPr="005C347D">
        <w:rPr>
          <w:rFonts w:cs="Arial"/>
        </w:rPr>
        <w:t xml:space="preserve"> </w:t>
      </w:r>
    </w:p>
    <w:p w14:paraId="692A38A2" w14:textId="0B25DF4A" w:rsidR="005C347D" w:rsidRPr="00A33CB0" w:rsidRDefault="005C347D" w:rsidP="005C347D">
      <w:pPr>
        <w:rPr>
          <w:rFonts w:cs="Arial"/>
          <w:i/>
          <w:iCs/>
        </w:rPr>
      </w:pPr>
      <w:r w:rsidRPr="00A33CB0">
        <w:rPr>
          <w:rFonts w:cs="Arial"/>
          <w:i/>
          <w:iCs/>
        </w:rPr>
        <w:t>"As a Scrutiny officer, our role is about being an advocate for our tenants where</w:t>
      </w:r>
      <w:r w:rsidR="00A33CB0" w:rsidRPr="00A33CB0">
        <w:rPr>
          <w:rFonts w:cs="Arial"/>
          <w:i/>
          <w:iCs/>
        </w:rPr>
        <w:t xml:space="preserve"> </w:t>
      </w:r>
      <w:r w:rsidRPr="00A33CB0">
        <w:rPr>
          <w:rFonts w:cs="Arial"/>
          <w:i/>
          <w:iCs/>
        </w:rPr>
        <w:t>decisions are being made about them, their tenancies and ultimately, their homes.”</w:t>
      </w:r>
    </w:p>
    <w:p w14:paraId="13CB9A7C" w14:textId="77777777" w:rsidR="005C347D" w:rsidRPr="005C347D" w:rsidRDefault="005C347D" w:rsidP="005C347D">
      <w:pPr>
        <w:rPr>
          <w:rFonts w:cs="Arial"/>
        </w:rPr>
      </w:pPr>
      <w:r w:rsidRPr="005C347D">
        <w:rPr>
          <w:rFonts w:cs="Arial"/>
        </w:rPr>
        <w:t>Hear from Matti, one of our tenant engagement and scrutiny officers to find out more about the work we do: Meet Matti (Tenant Scrutiny Officer)</w:t>
      </w:r>
    </w:p>
    <w:p w14:paraId="5FCC8989" w14:textId="77777777" w:rsidR="005C347D" w:rsidRPr="005C347D" w:rsidRDefault="005C347D" w:rsidP="005C347D">
      <w:pPr>
        <w:rPr>
          <w:rFonts w:cs="Arial"/>
        </w:rPr>
      </w:pPr>
    </w:p>
    <w:p w14:paraId="1028CA78" w14:textId="77777777" w:rsidR="00A33CB0" w:rsidRDefault="00A33CB0">
      <w:pPr>
        <w:rPr>
          <w:rFonts w:cs="Arial"/>
        </w:rPr>
      </w:pPr>
      <w:r>
        <w:rPr>
          <w:rFonts w:cs="Arial"/>
        </w:rPr>
        <w:br w:type="page"/>
      </w:r>
    </w:p>
    <w:p w14:paraId="44C52A81" w14:textId="46F3C065" w:rsidR="005C347D" w:rsidRPr="005C347D" w:rsidRDefault="005C347D" w:rsidP="00A33CB0">
      <w:pPr>
        <w:pStyle w:val="Heading2"/>
      </w:pPr>
      <w:bookmarkStart w:id="6" w:name="_My_scrutiny"/>
      <w:bookmarkEnd w:id="6"/>
      <w:r w:rsidRPr="005C347D">
        <w:lastRenderedPageBreak/>
        <w:t>My scrutiny</w:t>
      </w:r>
    </w:p>
    <w:p w14:paraId="5AFC799E" w14:textId="77777777" w:rsidR="005C347D" w:rsidRPr="005C347D" w:rsidRDefault="005C347D" w:rsidP="005C347D">
      <w:pPr>
        <w:rPr>
          <w:rFonts w:cs="Arial"/>
        </w:rPr>
      </w:pPr>
    </w:p>
    <w:p w14:paraId="02452732" w14:textId="07EC2707" w:rsidR="005C347D" w:rsidRPr="00A33CB0" w:rsidRDefault="005C347D" w:rsidP="005C347D">
      <w:pPr>
        <w:rPr>
          <w:rFonts w:cs="Arial"/>
          <w:b/>
          <w:bCs/>
        </w:rPr>
      </w:pPr>
      <w:r w:rsidRPr="00A33CB0">
        <w:rPr>
          <w:rFonts w:cs="Arial"/>
          <w:b/>
          <w:bCs/>
        </w:rPr>
        <w:t>Scrutiny continues to be a powerful tool for accountability, transparency, and positive change and we remain committed to supporting tenants to lead this work.</w:t>
      </w:r>
    </w:p>
    <w:p w14:paraId="5F08DA90" w14:textId="54D94042" w:rsidR="005C347D" w:rsidRDefault="005C347D" w:rsidP="005C347D">
      <w:pPr>
        <w:rPr>
          <w:rFonts w:cs="Arial"/>
        </w:rPr>
      </w:pPr>
      <w:r w:rsidRPr="005C347D">
        <w:rPr>
          <w:rFonts w:cs="Arial"/>
        </w:rPr>
        <w:t>Our My Scrutiny group gives tenants the opportunity to look closely at how things are working, identify where improvements are needed, and shape the changes that follow.</w:t>
      </w:r>
    </w:p>
    <w:p w14:paraId="177DB383" w14:textId="77777777" w:rsidR="00A33CB0" w:rsidRPr="005C347D" w:rsidRDefault="00A33CB0" w:rsidP="005C347D">
      <w:pPr>
        <w:rPr>
          <w:rFonts w:cs="Arial"/>
        </w:rPr>
      </w:pPr>
    </w:p>
    <w:p w14:paraId="71B5AC83" w14:textId="77777777" w:rsidR="005C347D" w:rsidRPr="00A33CB0" w:rsidRDefault="005C347D" w:rsidP="00A33CB0">
      <w:pPr>
        <w:pStyle w:val="Heading3"/>
        <w:rPr>
          <w:b/>
          <w:bCs/>
        </w:rPr>
      </w:pPr>
      <w:r w:rsidRPr="00A33CB0">
        <w:rPr>
          <w:b/>
          <w:bCs/>
        </w:rPr>
        <w:t>How it works</w:t>
      </w:r>
    </w:p>
    <w:p w14:paraId="682F65B0" w14:textId="18B78E42" w:rsidR="005C347D" w:rsidRDefault="005C347D" w:rsidP="005C347D">
      <w:pPr>
        <w:rPr>
          <w:rFonts w:cs="Arial"/>
        </w:rPr>
      </w:pPr>
      <w:r w:rsidRPr="005C347D">
        <w:rPr>
          <w:rFonts w:cs="Arial"/>
        </w:rPr>
        <w:t>Tenants examine real service issues, gather evidence, and work alongside us to understand what needs to change. Their recommendations then form clear, practical action plans that drive improvements across the organisation. This ensures that change is not only informed by tenant experience but led by it.</w:t>
      </w:r>
    </w:p>
    <w:p w14:paraId="0F1F4006" w14:textId="77777777" w:rsidR="00A33CB0" w:rsidRPr="005C347D" w:rsidRDefault="00A33CB0" w:rsidP="005C347D">
      <w:pPr>
        <w:rPr>
          <w:rFonts w:cs="Arial"/>
        </w:rPr>
      </w:pPr>
    </w:p>
    <w:p w14:paraId="7D5CF94F" w14:textId="77777777" w:rsidR="005C347D" w:rsidRPr="00A33CB0" w:rsidRDefault="005C347D" w:rsidP="00A33CB0">
      <w:pPr>
        <w:pStyle w:val="Heading3"/>
        <w:rPr>
          <w:b/>
          <w:bCs/>
        </w:rPr>
      </w:pPr>
      <w:r w:rsidRPr="00A33CB0">
        <w:rPr>
          <w:b/>
          <w:bCs/>
        </w:rPr>
        <w:t>The impact</w:t>
      </w:r>
    </w:p>
    <w:p w14:paraId="72D54CDF" w14:textId="77777777" w:rsidR="005C347D" w:rsidRPr="005C347D" w:rsidRDefault="005C347D" w:rsidP="005C347D">
      <w:pPr>
        <w:rPr>
          <w:rFonts w:cs="Arial"/>
        </w:rPr>
      </w:pPr>
      <w:r w:rsidRPr="005C347D">
        <w:rPr>
          <w:rFonts w:cs="Arial"/>
        </w:rPr>
        <w:t>The impact of this work has been significant. Scrutiny groups have helped us strengthen communication, improve service standards, and redesign processes to make them more responsive and easier to use. Each recommendation has been carefully considered, and where adopted, has led to meaningful improvements for tenants across our communities.</w:t>
      </w:r>
    </w:p>
    <w:p w14:paraId="7BF30CE8" w14:textId="77777777" w:rsidR="005C347D" w:rsidRPr="005C347D" w:rsidRDefault="005C347D" w:rsidP="005C347D">
      <w:pPr>
        <w:rPr>
          <w:rFonts w:cs="Arial"/>
        </w:rPr>
      </w:pPr>
    </w:p>
    <w:p w14:paraId="364310E6" w14:textId="77777777" w:rsidR="005C347D" w:rsidRPr="005C347D" w:rsidRDefault="005C347D" w:rsidP="005C347D">
      <w:pPr>
        <w:rPr>
          <w:rFonts w:cs="Arial"/>
        </w:rPr>
      </w:pPr>
    </w:p>
    <w:p w14:paraId="24931F58" w14:textId="77777777" w:rsidR="00A33CB0" w:rsidRDefault="00A33CB0">
      <w:pPr>
        <w:rPr>
          <w:rFonts w:cs="Arial"/>
        </w:rPr>
      </w:pPr>
      <w:r>
        <w:rPr>
          <w:rFonts w:cs="Arial"/>
        </w:rPr>
        <w:br w:type="page"/>
      </w:r>
    </w:p>
    <w:p w14:paraId="456389A2" w14:textId="77777777" w:rsidR="00A33CB0" w:rsidRDefault="005C347D" w:rsidP="00A33CB0">
      <w:pPr>
        <w:pStyle w:val="Heading2"/>
      </w:pPr>
      <w:bookmarkStart w:id="7" w:name="_My_scrutiny_in"/>
      <w:bookmarkEnd w:id="7"/>
      <w:r w:rsidRPr="005C347D">
        <w:lastRenderedPageBreak/>
        <w:t xml:space="preserve">My scrutiny in action </w:t>
      </w:r>
    </w:p>
    <w:p w14:paraId="25752A28" w14:textId="1ADEF79B" w:rsidR="003F7980" w:rsidRDefault="005C347D" w:rsidP="003F7980">
      <w:pPr>
        <w:pStyle w:val="Heading2"/>
        <w:rPr>
          <w:b/>
          <w:bCs/>
        </w:rPr>
      </w:pPr>
      <w:r w:rsidRPr="003F7980">
        <w:rPr>
          <w:b/>
          <w:bCs/>
        </w:rPr>
        <w:t>Mutual exchange</w:t>
      </w:r>
    </w:p>
    <w:p w14:paraId="4DB97732" w14:textId="77777777" w:rsidR="003F7980" w:rsidRPr="003F7980" w:rsidRDefault="003F7980" w:rsidP="003F7980"/>
    <w:p w14:paraId="7D510B61" w14:textId="20314718" w:rsidR="005C347D" w:rsidRPr="005C347D" w:rsidRDefault="005C347D" w:rsidP="005C347D">
      <w:pPr>
        <w:rPr>
          <w:rFonts w:cs="Arial"/>
        </w:rPr>
      </w:pPr>
      <w:r w:rsidRPr="005C347D">
        <w:rPr>
          <w:rFonts w:cs="Arial"/>
        </w:rPr>
        <w:t>As part of Tenants at Heart, My Scrutiny looked at how well the mutual exchange process is working and where improvements are needed.</w:t>
      </w:r>
    </w:p>
    <w:p w14:paraId="292E92A2" w14:textId="77777777" w:rsidR="005C347D" w:rsidRPr="003F7980" w:rsidRDefault="005C347D" w:rsidP="005C347D">
      <w:pPr>
        <w:rPr>
          <w:rFonts w:cs="Arial"/>
          <w:b/>
          <w:bCs/>
        </w:rPr>
      </w:pPr>
      <w:r w:rsidRPr="003F7980">
        <w:rPr>
          <w:rFonts w:cs="Arial"/>
          <w:b/>
          <w:bCs/>
        </w:rPr>
        <w:t>Key findings</w:t>
      </w:r>
    </w:p>
    <w:p w14:paraId="7ABC1735" w14:textId="1DF66520" w:rsidR="005C347D" w:rsidRPr="003F7980" w:rsidRDefault="005C347D" w:rsidP="003F7980">
      <w:pPr>
        <w:pStyle w:val="ListParagraph"/>
        <w:numPr>
          <w:ilvl w:val="0"/>
          <w:numId w:val="2"/>
        </w:numPr>
        <w:rPr>
          <w:rFonts w:cs="Arial"/>
        </w:rPr>
      </w:pPr>
      <w:r w:rsidRPr="003F7980">
        <w:rPr>
          <w:rFonts w:cs="Arial"/>
        </w:rPr>
        <w:t>Mutual exchanges are being well used, with 855 swaps in five years, but many tenants don’t complete their House Exchange profiles, making matching harder.</w:t>
      </w:r>
    </w:p>
    <w:p w14:paraId="1CD33B9A" w14:textId="70EE20F8" w:rsidR="005C347D" w:rsidRPr="003F7980" w:rsidRDefault="005C347D" w:rsidP="003F7980">
      <w:pPr>
        <w:pStyle w:val="ListParagraph"/>
        <w:numPr>
          <w:ilvl w:val="0"/>
          <w:numId w:val="2"/>
        </w:numPr>
        <w:rPr>
          <w:rFonts w:cs="Arial"/>
        </w:rPr>
      </w:pPr>
      <w:r w:rsidRPr="003F7980">
        <w:rPr>
          <w:rFonts w:cs="Arial"/>
        </w:rPr>
        <w:t>We can make improvement to the property condition when you move-in which will reduce the number of repairs mutual exchange tenants have to make.</w:t>
      </w:r>
    </w:p>
    <w:p w14:paraId="5F9BA414" w14:textId="2FFD36EF" w:rsidR="005C347D" w:rsidRPr="003F7980" w:rsidRDefault="005C347D" w:rsidP="005C347D">
      <w:pPr>
        <w:pStyle w:val="ListParagraph"/>
        <w:numPr>
          <w:ilvl w:val="0"/>
          <w:numId w:val="2"/>
        </w:numPr>
        <w:rPr>
          <w:rFonts w:cs="Arial"/>
        </w:rPr>
      </w:pPr>
      <w:r w:rsidRPr="003F7980">
        <w:rPr>
          <w:rFonts w:cs="Arial"/>
        </w:rPr>
        <w:t>Complaints commonly referenced lack of updates and repair delays.</w:t>
      </w:r>
    </w:p>
    <w:p w14:paraId="70F27831" w14:textId="77777777" w:rsidR="005C347D" w:rsidRPr="003F7980" w:rsidRDefault="005C347D" w:rsidP="005C347D">
      <w:pPr>
        <w:rPr>
          <w:rFonts w:cs="Arial"/>
          <w:b/>
          <w:bCs/>
        </w:rPr>
      </w:pPr>
      <w:r w:rsidRPr="003F7980">
        <w:rPr>
          <w:rFonts w:cs="Arial"/>
          <w:b/>
          <w:bCs/>
        </w:rPr>
        <w:t>Tenant experience</w:t>
      </w:r>
    </w:p>
    <w:p w14:paraId="20F9E358" w14:textId="7568005F" w:rsidR="005C347D" w:rsidRPr="003F7980" w:rsidRDefault="005C347D" w:rsidP="003F7980">
      <w:pPr>
        <w:pStyle w:val="ListParagraph"/>
        <w:numPr>
          <w:ilvl w:val="0"/>
          <w:numId w:val="2"/>
        </w:numPr>
        <w:rPr>
          <w:rFonts w:cs="Arial"/>
        </w:rPr>
      </w:pPr>
      <w:r w:rsidRPr="003F7980">
        <w:rPr>
          <w:rFonts w:cs="Arial"/>
        </w:rPr>
        <w:t>Tenants who have completed a mutual exchange feel just as, if not more satisfied with our services than tenants who joined us through other channels.</w:t>
      </w:r>
    </w:p>
    <w:p w14:paraId="2D935E0B" w14:textId="1F06189E" w:rsidR="005C347D" w:rsidRPr="003F7980" w:rsidRDefault="005C347D" w:rsidP="003F7980">
      <w:pPr>
        <w:pStyle w:val="ListParagraph"/>
        <w:numPr>
          <w:ilvl w:val="0"/>
          <w:numId w:val="2"/>
        </w:numPr>
        <w:rPr>
          <w:rFonts w:cs="Arial"/>
        </w:rPr>
      </w:pPr>
      <w:r w:rsidRPr="003F7980">
        <w:rPr>
          <w:rFonts w:cs="Arial"/>
        </w:rPr>
        <w:t>My Scrutiny carried out a survey with tenants who had recently completed a mutual exchange. Most tenants told us they were happy with the process, but many felt it could be quicker, so there’s room to improve the time it takes to complete an exchange.</w:t>
      </w:r>
    </w:p>
    <w:p w14:paraId="5AFC198F" w14:textId="1D6ABA3F" w:rsidR="005C347D" w:rsidRPr="003F7980" w:rsidRDefault="005C347D" w:rsidP="005C347D">
      <w:pPr>
        <w:pStyle w:val="ListParagraph"/>
        <w:numPr>
          <w:ilvl w:val="0"/>
          <w:numId w:val="2"/>
        </w:numPr>
        <w:rPr>
          <w:rFonts w:cs="Arial"/>
        </w:rPr>
      </w:pPr>
      <w:r w:rsidRPr="003F7980">
        <w:rPr>
          <w:rFonts w:cs="Arial"/>
        </w:rPr>
        <w:t>Tenants who completed the survey were invited to a focus group so we could better understand their experiences.</w:t>
      </w:r>
    </w:p>
    <w:p w14:paraId="146D657C" w14:textId="77777777" w:rsidR="005C347D" w:rsidRPr="003F7980" w:rsidRDefault="005C347D" w:rsidP="005C347D">
      <w:pPr>
        <w:rPr>
          <w:rFonts w:cs="Arial"/>
          <w:b/>
          <w:bCs/>
        </w:rPr>
      </w:pPr>
      <w:r w:rsidRPr="003F7980">
        <w:rPr>
          <w:rFonts w:cs="Arial"/>
          <w:b/>
          <w:bCs/>
        </w:rPr>
        <w:t>What’s happening next</w:t>
      </w:r>
    </w:p>
    <w:p w14:paraId="41D184CB" w14:textId="2277C4D3" w:rsidR="005C347D" w:rsidRPr="005C347D" w:rsidRDefault="005C347D" w:rsidP="005C347D">
      <w:pPr>
        <w:rPr>
          <w:rFonts w:cs="Arial"/>
        </w:rPr>
      </w:pPr>
      <w:r w:rsidRPr="005C347D">
        <w:rPr>
          <w:rFonts w:cs="Arial"/>
        </w:rPr>
        <w:t xml:space="preserve">The tenant panel made 4 recommendations which were approved by our </w:t>
      </w:r>
      <w:proofErr w:type="gramStart"/>
      <w:r w:rsidRPr="005C347D">
        <w:rPr>
          <w:rFonts w:cs="Arial"/>
        </w:rPr>
        <w:t>Operations</w:t>
      </w:r>
      <w:proofErr w:type="gramEnd"/>
      <w:r w:rsidRPr="005C347D">
        <w:rPr>
          <w:rFonts w:cs="Arial"/>
        </w:rPr>
        <w:t xml:space="preserve"> Committee:</w:t>
      </w:r>
    </w:p>
    <w:p w14:paraId="1DE03312" w14:textId="77777777" w:rsidR="005C347D" w:rsidRPr="003F7980" w:rsidRDefault="005C347D" w:rsidP="005C347D">
      <w:pPr>
        <w:rPr>
          <w:rFonts w:cs="Arial"/>
          <w:b/>
          <w:bCs/>
        </w:rPr>
      </w:pPr>
      <w:r w:rsidRPr="003F7980">
        <w:rPr>
          <w:rFonts w:cs="Arial"/>
          <w:b/>
          <w:bCs/>
        </w:rPr>
        <w:t>Panel recommendations</w:t>
      </w:r>
    </w:p>
    <w:p w14:paraId="3D13EC6A" w14:textId="0D1958FC" w:rsidR="005C347D" w:rsidRPr="003F7980" w:rsidRDefault="005C347D" w:rsidP="003F7980">
      <w:pPr>
        <w:pStyle w:val="ListParagraph"/>
        <w:numPr>
          <w:ilvl w:val="0"/>
          <w:numId w:val="4"/>
        </w:numPr>
        <w:rPr>
          <w:rFonts w:cs="Arial"/>
        </w:rPr>
      </w:pPr>
      <w:r w:rsidRPr="003F7980">
        <w:rPr>
          <w:rFonts w:cs="Arial"/>
        </w:rPr>
        <w:t>Support tenants to complete full House Exchange profiles.</w:t>
      </w:r>
    </w:p>
    <w:p w14:paraId="40618529" w14:textId="5194BB76" w:rsidR="005C347D" w:rsidRPr="003F7980" w:rsidRDefault="005C347D" w:rsidP="003F7980">
      <w:pPr>
        <w:pStyle w:val="ListParagraph"/>
        <w:numPr>
          <w:ilvl w:val="0"/>
          <w:numId w:val="4"/>
        </w:numPr>
        <w:rPr>
          <w:rFonts w:cs="Arial"/>
        </w:rPr>
      </w:pPr>
      <w:r w:rsidRPr="003F7980">
        <w:rPr>
          <w:rFonts w:cs="Arial"/>
        </w:rPr>
        <w:t xml:space="preserve">Introduce </w:t>
      </w:r>
      <w:r w:rsidR="003F7980" w:rsidRPr="003F7980">
        <w:rPr>
          <w:rFonts w:cs="Arial"/>
        </w:rPr>
        <w:t>pre-exchange</w:t>
      </w:r>
      <w:r w:rsidRPr="003F7980">
        <w:rPr>
          <w:rFonts w:cs="Arial"/>
        </w:rPr>
        <w:t xml:space="preserve"> property inspections.</w:t>
      </w:r>
    </w:p>
    <w:p w14:paraId="783E49E3" w14:textId="62B4BA73" w:rsidR="005C347D" w:rsidRPr="003F7980" w:rsidRDefault="005C347D" w:rsidP="003F7980">
      <w:pPr>
        <w:pStyle w:val="ListParagraph"/>
        <w:numPr>
          <w:ilvl w:val="0"/>
          <w:numId w:val="4"/>
        </w:numPr>
        <w:rPr>
          <w:rFonts w:cs="Arial"/>
        </w:rPr>
      </w:pPr>
      <w:r w:rsidRPr="003F7980">
        <w:rPr>
          <w:rFonts w:cs="Arial"/>
        </w:rPr>
        <w:t>Improve tracking of exchange progress and delays.</w:t>
      </w:r>
    </w:p>
    <w:p w14:paraId="4F6EB003" w14:textId="1C4187D8" w:rsidR="005C347D" w:rsidRPr="003F7980" w:rsidRDefault="005C347D" w:rsidP="005C347D">
      <w:pPr>
        <w:pStyle w:val="ListParagraph"/>
        <w:numPr>
          <w:ilvl w:val="0"/>
          <w:numId w:val="4"/>
        </w:numPr>
        <w:rPr>
          <w:rFonts w:cs="Arial"/>
        </w:rPr>
      </w:pPr>
      <w:r w:rsidRPr="003F7980">
        <w:rPr>
          <w:rFonts w:cs="Arial"/>
        </w:rPr>
        <w:t>Deliver the wider mutual exchange improvement plan.</w:t>
      </w:r>
    </w:p>
    <w:p w14:paraId="4DC66C66" w14:textId="144CB141" w:rsidR="005C347D" w:rsidRPr="005C347D" w:rsidRDefault="005C347D" w:rsidP="005C347D">
      <w:pPr>
        <w:rPr>
          <w:rFonts w:cs="Arial"/>
        </w:rPr>
      </w:pPr>
      <w:r w:rsidRPr="005C347D">
        <w:rPr>
          <w:rFonts w:cs="Arial"/>
        </w:rPr>
        <w:t>These recommendations will now be put into an action plan which will be monitored by our My Impact group.</w:t>
      </w:r>
    </w:p>
    <w:p w14:paraId="44B94D0A" w14:textId="77777777" w:rsidR="003F7980" w:rsidRDefault="003F7980" w:rsidP="003F7980">
      <w:pPr>
        <w:spacing w:after="0"/>
        <w:rPr>
          <w:rFonts w:cs="Arial"/>
          <w:b/>
          <w:bCs/>
        </w:rPr>
      </w:pPr>
    </w:p>
    <w:p w14:paraId="50397359" w14:textId="282D7D89" w:rsidR="005C347D" w:rsidRPr="003F7980" w:rsidRDefault="003F7980" w:rsidP="003F7980">
      <w:pPr>
        <w:spacing w:after="0"/>
        <w:rPr>
          <w:rFonts w:cs="Arial"/>
          <w:b/>
          <w:bCs/>
        </w:rPr>
      </w:pPr>
      <w:r w:rsidRPr="003F7980">
        <w:rPr>
          <w:rFonts w:cs="Arial"/>
          <w:b/>
          <w:bCs/>
        </w:rPr>
        <w:t>I</w:t>
      </w:r>
      <w:r w:rsidR="005C347D" w:rsidRPr="003F7980">
        <w:rPr>
          <w:rFonts w:cs="Arial"/>
          <w:b/>
          <w:bCs/>
        </w:rPr>
        <w:t xml:space="preserve">n Finding </w:t>
      </w:r>
      <w:r>
        <w:rPr>
          <w:rFonts w:cs="Arial"/>
          <w:b/>
          <w:bCs/>
        </w:rPr>
        <w:t>O</w:t>
      </w:r>
      <w:r w:rsidR="005C347D" w:rsidRPr="003F7980">
        <w:rPr>
          <w:rFonts w:cs="Arial"/>
          <w:b/>
          <w:bCs/>
        </w:rPr>
        <w:t>u</w:t>
      </w:r>
      <w:r w:rsidRPr="003F7980">
        <w:rPr>
          <w:rFonts w:cs="Arial"/>
          <w:b/>
          <w:bCs/>
        </w:rPr>
        <w:t>t</w:t>
      </w:r>
      <w:r w:rsidR="005C347D" w:rsidRPr="003F7980">
        <w:rPr>
          <w:rFonts w:cs="Arial"/>
          <w:b/>
          <w:bCs/>
        </w:rPr>
        <w:t xml:space="preserve"> More?</w:t>
      </w:r>
    </w:p>
    <w:p w14:paraId="1F0CD48A" w14:textId="3217EAC2" w:rsidR="003F7980" w:rsidRPr="005C347D" w:rsidRDefault="005C347D" w:rsidP="005C347D">
      <w:pPr>
        <w:rPr>
          <w:rFonts w:cs="Arial"/>
        </w:rPr>
      </w:pPr>
      <w:r w:rsidRPr="005C347D">
        <w:rPr>
          <w:rFonts w:cs="Arial"/>
        </w:rPr>
        <w:t>Find out more about mutual exchange here</w:t>
      </w:r>
      <w:r w:rsidR="003F7980">
        <w:rPr>
          <w:rFonts w:cs="Arial"/>
        </w:rPr>
        <w:t>:</w:t>
      </w:r>
      <w:r w:rsidR="003F7980">
        <w:rPr>
          <w:rFonts w:cs="Arial"/>
        </w:rPr>
        <w:br/>
      </w:r>
      <w:hyperlink r:id="rId7" w:history="1">
        <w:r w:rsidR="003F7980" w:rsidRPr="003F7980">
          <w:rPr>
            <w:rStyle w:val="Hyperlink"/>
            <w:rFonts w:cs="Arial"/>
          </w:rPr>
          <w:t>midlandheart.org.uk/find-a-home/homes-to-rent/mutual-exchanges</w:t>
        </w:r>
      </w:hyperlink>
    </w:p>
    <w:p w14:paraId="233D2666" w14:textId="77777777" w:rsidR="003F7980" w:rsidRDefault="003F7980">
      <w:pPr>
        <w:rPr>
          <w:rFonts w:cs="Arial"/>
        </w:rPr>
      </w:pPr>
      <w:r>
        <w:rPr>
          <w:rFonts w:cs="Arial"/>
        </w:rPr>
        <w:br w:type="page"/>
      </w:r>
    </w:p>
    <w:p w14:paraId="0CFE9665" w14:textId="678DAAFB" w:rsidR="005C347D" w:rsidRPr="005C347D" w:rsidRDefault="005C347D" w:rsidP="003F7980">
      <w:pPr>
        <w:pStyle w:val="Heading2"/>
      </w:pPr>
      <w:bookmarkStart w:id="8" w:name="_Meet_one_of"/>
      <w:bookmarkEnd w:id="8"/>
      <w:r w:rsidRPr="005C347D">
        <w:lastRenderedPageBreak/>
        <w:t xml:space="preserve">Meet one of our </w:t>
      </w:r>
      <w:r w:rsidR="003F7980">
        <w:br/>
      </w:r>
      <w:r w:rsidRPr="005C347D">
        <w:t>My Scrutiny Members</w:t>
      </w:r>
    </w:p>
    <w:p w14:paraId="1DDC5478" w14:textId="77777777" w:rsidR="005C347D" w:rsidRPr="005C347D" w:rsidRDefault="005C347D" w:rsidP="005C347D">
      <w:pPr>
        <w:rPr>
          <w:rFonts w:cs="Arial"/>
        </w:rPr>
      </w:pPr>
    </w:p>
    <w:p w14:paraId="28A146C7" w14:textId="77777777" w:rsidR="005C347D" w:rsidRPr="003F7980" w:rsidRDefault="005C347D" w:rsidP="005C347D">
      <w:pPr>
        <w:rPr>
          <w:rFonts w:cs="Arial"/>
          <w:b/>
          <w:bCs/>
        </w:rPr>
      </w:pPr>
      <w:r w:rsidRPr="003F7980">
        <w:rPr>
          <w:rFonts w:cs="Arial"/>
          <w:b/>
          <w:bCs/>
        </w:rPr>
        <w:t xml:space="preserve">Juliet is a member of My </w:t>
      </w:r>
      <w:proofErr w:type="gramStart"/>
      <w:r w:rsidRPr="003F7980">
        <w:rPr>
          <w:rFonts w:cs="Arial"/>
          <w:b/>
          <w:bCs/>
        </w:rPr>
        <w:t>Scrutiny, and</w:t>
      </w:r>
      <w:proofErr w:type="gramEnd"/>
      <w:r w:rsidRPr="003F7980">
        <w:rPr>
          <w:rFonts w:cs="Arial"/>
          <w:b/>
          <w:bCs/>
        </w:rPr>
        <w:t xml:space="preserve"> brings a passion and drive for ensuring our services meet tenant needs, she’s great at looking at situations from others perspectives, as well as providing honest and solution focussed feedback.</w:t>
      </w:r>
    </w:p>
    <w:p w14:paraId="11F88084" w14:textId="461D27D3" w:rsidR="005C347D" w:rsidRPr="003F7980" w:rsidRDefault="005C347D" w:rsidP="005C347D">
      <w:pPr>
        <w:rPr>
          <w:rFonts w:cs="Arial"/>
          <w:i/>
          <w:iCs/>
        </w:rPr>
      </w:pPr>
      <w:r w:rsidRPr="003F7980">
        <w:rPr>
          <w:rFonts w:cs="Arial"/>
          <w:i/>
          <w:iCs/>
        </w:rPr>
        <w:t>“What I’m passionate about is a good quality of shelter, as in my home. Receiving a good service for living in my home. Respect is also something I’m passionate about. Being kind to others and treating them as I’d like to be treated. Having a remedy for when things go wrong. Being able to communicate effectively with people at all levels of society.</w:t>
      </w:r>
    </w:p>
    <w:p w14:paraId="5E017784" w14:textId="3C2FE486" w:rsidR="005C347D" w:rsidRPr="003F7980" w:rsidRDefault="005C347D" w:rsidP="005C347D">
      <w:pPr>
        <w:rPr>
          <w:rFonts w:cs="Arial"/>
          <w:i/>
          <w:iCs/>
        </w:rPr>
      </w:pPr>
      <w:r w:rsidRPr="003F7980">
        <w:rPr>
          <w:rFonts w:cs="Arial"/>
          <w:i/>
          <w:iCs/>
        </w:rPr>
        <w:t>Why I became involved with Customer Scrutiny, came on the back of a service that was badly flawed. I didn’t feel confident enough to begin with, but after attending a few meetings, it started to make sense. I started to communicate more in meetings, as my confidence grew. There’s always a niggling doubt that I’m making any sense at all but being asked to speak from the heart, about a lived experience, seems to have struck a chord with the staff, at all levels, at Midland Heart. I’ve been involved in staff and Board interviewing, videos, away days and the newsletter. In November</w:t>
      </w:r>
      <w:r w:rsidR="00056375">
        <w:rPr>
          <w:rFonts w:cs="Arial"/>
          <w:i/>
          <w:iCs/>
        </w:rPr>
        <w:t xml:space="preserve"> </w:t>
      </w:r>
      <w:r w:rsidRPr="003F7980">
        <w:rPr>
          <w:rFonts w:cs="Arial"/>
          <w:i/>
          <w:iCs/>
        </w:rPr>
        <w:t>2025, I had the privilege of presenting at the Staff Awards. This and the Big Get Together were the highlights of the year. We’re effecting change. We’re working together. We’re breaking down the “Them and Us” culture through honest dialogue, respect of our similarities and differences, having collaborative relationship.”</w:t>
      </w:r>
    </w:p>
    <w:p w14:paraId="7952E2DC" w14:textId="77777777" w:rsidR="005C347D" w:rsidRPr="005C347D" w:rsidRDefault="005C347D" w:rsidP="005C347D">
      <w:pPr>
        <w:rPr>
          <w:rFonts w:cs="Arial"/>
        </w:rPr>
      </w:pPr>
    </w:p>
    <w:p w14:paraId="7BD5FEF0" w14:textId="77777777" w:rsidR="005C347D" w:rsidRPr="005C347D" w:rsidRDefault="005C347D" w:rsidP="005C347D">
      <w:pPr>
        <w:rPr>
          <w:rFonts w:cs="Arial"/>
        </w:rPr>
      </w:pPr>
    </w:p>
    <w:p w14:paraId="3A414DDF" w14:textId="77777777" w:rsidR="003F7980" w:rsidRDefault="003F7980">
      <w:pPr>
        <w:rPr>
          <w:rFonts w:cs="Arial"/>
        </w:rPr>
      </w:pPr>
      <w:r>
        <w:rPr>
          <w:rFonts w:cs="Arial"/>
        </w:rPr>
        <w:br w:type="page"/>
      </w:r>
    </w:p>
    <w:p w14:paraId="5BA2487A" w14:textId="40E55D83" w:rsidR="005C347D" w:rsidRPr="005C347D" w:rsidRDefault="005C347D" w:rsidP="003F7980">
      <w:pPr>
        <w:pStyle w:val="Heading2"/>
      </w:pPr>
      <w:bookmarkStart w:id="9" w:name="_My_impact"/>
      <w:bookmarkEnd w:id="9"/>
      <w:r w:rsidRPr="005C347D">
        <w:lastRenderedPageBreak/>
        <w:t>My impact</w:t>
      </w:r>
    </w:p>
    <w:p w14:paraId="7BC363EE" w14:textId="77777777" w:rsidR="005C347D" w:rsidRPr="005C347D" w:rsidRDefault="005C347D" w:rsidP="005C347D">
      <w:pPr>
        <w:rPr>
          <w:rFonts w:cs="Arial"/>
        </w:rPr>
      </w:pPr>
    </w:p>
    <w:p w14:paraId="001F569C" w14:textId="431B7271" w:rsidR="005C347D" w:rsidRPr="003F7980" w:rsidRDefault="005C347D" w:rsidP="005C347D">
      <w:pPr>
        <w:rPr>
          <w:rFonts w:cs="Arial"/>
          <w:b/>
          <w:bCs/>
        </w:rPr>
      </w:pPr>
      <w:r w:rsidRPr="003F7980">
        <w:rPr>
          <w:rFonts w:cs="Arial"/>
          <w:b/>
          <w:bCs/>
        </w:rPr>
        <w:t xml:space="preserve">The My Impact group’s role is to hold us to account through tracking and monitoring </w:t>
      </w:r>
      <w:proofErr w:type="gramStart"/>
      <w:r w:rsidRPr="003F7980">
        <w:rPr>
          <w:rFonts w:cs="Arial"/>
          <w:b/>
          <w:bCs/>
        </w:rPr>
        <w:t>all of</w:t>
      </w:r>
      <w:proofErr w:type="gramEnd"/>
      <w:r w:rsidRPr="003F7980">
        <w:rPr>
          <w:rFonts w:cs="Arial"/>
          <w:b/>
          <w:bCs/>
        </w:rPr>
        <w:t xml:space="preserve"> the scrutiny activity. They keep informed of what’s going on across the business and make sure tenants are involved in what’s important.</w:t>
      </w:r>
    </w:p>
    <w:p w14:paraId="33E893E4" w14:textId="0F0241A7" w:rsidR="005C347D" w:rsidRPr="005C347D" w:rsidRDefault="005C347D" w:rsidP="005C347D">
      <w:pPr>
        <w:rPr>
          <w:rFonts w:cs="Arial"/>
        </w:rPr>
      </w:pPr>
      <w:r w:rsidRPr="005C347D">
        <w:rPr>
          <w:rFonts w:cs="Arial"/>
        </w:rPr>
        <w:t>Over the year they have met with the Chair of Operations Committee, Head of Sustainability, Head of Property Modernisation, Head of Maintenance, Contract Managers, Executive Director of Tenancy Services, and our CEO.</w:t>
      </w:r>
    </w:p>
    <w:p w14:paraId="14BF614B" w14:textId="649D6D05" w:rsidR="005C347D" w:rsidRPr="005C347D" w:rsidRDefault="005C347D" w:rsidP="005C347D">
      <w:pPr>
        <w:rPr>
          <w:rFonts w:cs="Arial"/>
        </w:rPr>
      </w:pPr>
      <w:r w:rsidRPr="005C347D">
        <w:rPr>
          <w:rFonts w:cs="Arial"/>
        </w:rPr>
        <w:t xml:space="preserve">They have overseen all of the action plans that My Scrutiny have </w:t>
      </w:r>
      <w:proofErr w:type="gramStart"/>
      <w:r w:rsidRPr="005C347D">
        <w:rPr>
          <w:rFonts w:cs="Arial"/>
        </w:rPr>
        <w:t>developed, and</w:t>
      </w:r>
      <w:proofErr w:type="gramEnd"/>
      <w:r w:rsidRPr="005C347D">
        <w:rPr>
          <w:rFonts w:cs="Arial"/>
        </w:rPr>
        <w:t xml:space="preserve"> are impactful in holding us to account. We share the findings and progress made against each action on our website for you to see how their feedback directly shapes the services we provide.</w:t>
      </w:r>
    </w:p>
    <w:p w14:paraId="2C66F0D2" w14:textId="0BDF5289" w:rsidR="005C347D" w:rsidRPr="005C347D" w:rsidRDefault="005C347D" w:rsidP="005C347D">
      <w:pPr>
        <w:rPr>
          <w:rFonts w:cs="Arial"/>
        </w:rPr>
      </w:pPr>
      <w:r w:rsidRPr="005C347D">
        <w:rPr>
          <w:rFonts w:cs="Arial"/>
        </w:rPr>
        <w:t>Here are some highlights from the scrutiny projects completed over the past year, the recommendations tenants put forward, and the action plans we developed in response.</w:t>
      </w:r>
    </w:p>
    <w:p w14:paraId="043184AE" w14:textId="28B635E8" w:rsidR="005C347D" w:rsidRPr="005C347D" w:rsidRDefault="005C347D" w:rsidP="005C347D">
      <w:pPr>
        <w:rPr>
          <w:rFonts w:cs="Arial"/>
        </w:rPr>
      </w:pPr>
      <w:r w:rsidRPr="000F24B4">
        <w:rPr>
          <w:rStyle w:val="Heading2Char"/>
          <w:b/>
          <w:bCs/>
        </w:rPr>
        <w:t>6</w:t>
      </w:r>
      <w:r w:rsidRPr="000F24B4">
        <w:rPr>
          <w:rFonts w:cs="Arial"/>
          <w:b/>
          <w:bCs/>
        </w:rPr>
        <w:t xml:space="preserve"> </w:t>
      </w:r>
      <w:r w:rsidR="003F7980">
        <w:rPr>
          <w:rFonts w:cs="Arial"/>
        </w:rPr>
        <w:br/>
      </w:r>
      <w:r w:rsidRPr="005C347D">
        <w:rPr>
          <w:rFonts w:cs="Arial"/>
        </w:rPr>
        <w:t>new action plans implemented</w:t>
      </w:r>
    </w:p>
    <w:p w14:paraId="7ABBB943" w14:textId="6E83A1DC" w:rsidR="005C347D" w:rsidRPr="005C347D" w:rsidRDefault="005C347D" w:rsidP="005C347D">
      <w:pPr>
        <w:rPr>
          <w:rFonts w:cs="Arial"/>
        </w:rPr>
      </w:pPr>
      <w:r w:rsidRPr="000F24B4">
        <w:rPr>
          <w:rStyle w:val="Heading2Char"/>
          <w:b/>
          <w:bCs/>
        </w:rPr>
        <w:t>33</w:t>
      </w:r>
      <w:r w:rsidRPr="000F24B4">
        <w:rPr>
          <w:rFonts w:cs="Arial"/>
          <w:b/>
          <w:bCs/>
        </w:rPr>
        <w:t xml:space="preserve"> </w:t>
      </w:r>
      <w:r w:rsidR="003F7980">
        <w:rPr>
          <w:rFonts w:cs="Arial"/>
        </w:rPr>
        <w:br/>
      </w:r>
      <w:r w:rsidRPr="005C347D">
        <w:rPr>
          <w:rFonts w:cs="Arial"/>
        </w:rPr>
        <w:t>individual actions completed</w:t>
      </w:r>
    </w:p>
    <w:p w14:paraId="0EBF2612" w14:textId="4AE56C5B" w:rsidR="005C347D" w:rsidRPr="005C347D" w:rsidRDefault="005C347D" w:rsidP="005C347D">
      <w:pPr>
        <w:rPr>
          <w:rFonts w:cs="Arial"/>
        </w:rPr>
      </w:pPr>
      <w:r w:rsidRPr="000F24B4">
        <w:rPr>
          <w:rStyle w:val="Heading2Char"/>
          <w:b/>
          <w:bCs/>
        </w:rPr>
        <w:t>5</w:t>
      </w:r>
      <w:r w:rsidRPr="005C347D">
        <w:rPr>
          <w:rFonts w:cs="Arial"/>
        </w:rPr>
        <w:t xml:space="preserve"> </w:t>
      </w:r>
      <w:r w:rsidR="003F7980">
        <w:rPr>
          <w:rFonts w:cs="Arial"/>
        </w:rPr>
        <w:br/>
      </w:r>
      <w:r w:rsidRPr="005C347D">
        <w:rPr>
          <w:rFonts w:cs="Arial"/>
        </w:rPr>
        <w:t>action plans completed</w:t>
      </w:r>
    </w:p>
    <w:p w14:paraId="56243536" w14:textId="77777777" w:rsidR="005C347D" w:rsidRPr="005C347D" w:rsidRDefault="005C347D" w:rsidP="005C347D">
      <w:pPr>
        <w:rPr>
          <w:rFonts w:cs="Arial"/>
        </w:rPr>
      </w:pPr>
    </w:p>
    <w:p w14:paraId="461A4D0E" w14:textId="77777777" w:rsidR="005C347D" w:rsidRPr="003F7980" w:rsidRDefault="005C347D" w:rsidP="005C347D">
      <w:pPr>
        <w:rPr>
          <w:rFonts w:cs="Arial"/>
          <w:b/>
          <w:bCs/>
        </w:rPr>
      </w:pPr>
      <w:r w:rsidRPr="003F7980">
        <w:rPr>
          <w:rFonts w:cs="Arial"/>
          <w:b/>
          <w:bCs/>
        </w:rPr>
        <w:t>Interested in Finding Out More?</w:t>
      </w:r>
    </w:p>
    <w:p w14:paraId="7A0AF643" w14:textId="411457D4" w:rsidR="005C347D" w:rsidRDefault="005C347D" w:rsidP="005C347D">
      <w:pPr>
        <w:rPr>
          <w:rFonts w:cs="Arial"/>
        </w:rPr>
      </w:pPr>
      <w:r w:rsidRPr="005C347D">
        <w:rPr>
          <w:rFonts w:cs="Arial"/>
        </w:rPr>
        <w:t>Find out more how you have shaped and improved services here</w:t>
      </w:r>
      <w:r w:rsidR="003F7980">
        <w:rPr>
          <w:rFonts w:cs="Arial"/>
        </w:rPr>
        <w:t>:</w:t>
      </w:r>
      <w:r w:rsidR="000F24B4">
        <w:rPr>
          <w:rFonts w:cs="Arial"/>
        </w:rPr>
        <w:br/>
      </w:r>
      <w:hyperlink r:id="rId8" w:history="1">
        <w:r w:rsidR="000F24B4" w:rsidRPr="000F24B4">
          <w:rPr>
            <w:rStyle w:val="Hyperlink"/>
            <w:rFonts w:cs="Arial"/>
          </w:rPr>
          <w:t>midlandheart.org.uk/my-home/my-voice/you-said-we-did</w:t>
        </w:r>
      </w:hyperlink>
    </w:p>
    <w:p w14:paraId="15562C1D" w14:textId="77777777" w:rsidR="003F7980" w:rsidRPr="005C347D" w:rsidRDefault="003F7980" w:rsidP="005C347D">
      <w:pPr>
        <w:rPr>
          <w:rFonts w:cs="Arial"/>
        </w:rPr>
      </w:pPr>
    </w:p>
    <w:p w14:paraId="119662ED" w14:textId="77777777" w:rsidR="005C347D" w:rsidRPr="005C347D" w:rsidRDefault="005C347D" w:rsidP="005C347D">
      <w:pPr>
        <w:rPr>
          <w:rFonts w:cs="Arial"/>
        </w:rPr>
      </w:pPr>
    </w:p>
    <w:p w14:paraId="515DD7DE" w14:textId="77777777" w:rsidR="005C347D" w:rsidRPr="005C347D" w:rsidRDefault="005C347D" w:rsidP="005C347D">
      <w:pPr>
        <w:rPr>
          <w:rFonts w:cs="Arial"/>
        </w:rPr>
      </w:pPr>
    </w:p>
    <w:p w14:paraId="2EF6C10D" w14:textId="77777777" w:rsidR="003F7980" w:rsidRDefault="003F7980">
      <w:pPr>
        <w:rPr>
          <w:rFonts w:cs="Arial"/>
        </w:rPr>
      </w:pPr>
      <w:r>
        <w:rPr>
          <w:rFonts w:cs="Arial"/>
        </w:rPr>
        <w:br w:type="page"/>
      </w:r>
    </w:p>
    <w:p w14:paraId="182F3B37" w14:textId="25E72157" w:rsidR="005C347D" w:rsidRPr="000F24B4" w:rsidRDefault="005C347D" w:rsidP="005C347D">
      <w:pPr>
        <w:rPr>
          <w:rFonts w:cs="Arial"/>
          <w:b/>
          <w:bCs/>
        </w:rPr>
      </w:pPr>
      <w:bookmarkStart w:id="10" w:name="tlsa"/>
      <w:r w:rsidRPr="000F24B4">
        <w:rPr>
          <w:rFonts w:cs="Arial"/>
          <w:b/>
          <w:bCs/>
        </w:rPr>
        <w:lastRenderedPageBreak/>
        <w:t>Tenant led scrutiny activity</w:t>
      </w:r>
      <w:bookmarkEnd w:id="10"/>
      <w:r w:rsidRPr="000F24B4">
        <w:rPr>
          <w:rFonts w:cs="Arial"/>
          <w:b/>
          <w:bCs/>
        </w:rPr>
        <w:tab/>
        <w:t>Meetings</w:t>
      </w:r>
      <w:r w:rsidRPr="000F24B4">
        <w:rPr>
          <w:rFonts w:cs="Arial"/>
          <w:b/>
          <w:bCs/>
        </w:rPr>
        <w:tab/>
        <w:t>Insight looked at</w:t>
      </w:r>
      <w:r w:rsidRPr="000F24B4">
        <w:rPr>
          <w:rFonts w:cs="Arial"/>
          <w:b/>
          <w:bCs/>
        </w:rPr>
        <w:tab/>
        <w:t>Outcomes</w:t>
      </w:r>
    </w:p>
    <w:p w14:paraId="66FF5F1B" w14:textId="77777777" w:rsidR="005C347D" w:rsidRPr="005C347D" w:rsidRDefault="005C347D" w:rsidP="005C347D">
      <w:pPr>
        <w:rPr>
          <w:rFonts w:cs="Arial"/>
        </w:rPr>
      </w:pPr>
      <w:r w:rsidRPr="005C347D">
        <w:rPr>
          <w:rFonts w:cs="Arial"/>
        </w:rPr>
        <w:t xml:space="preserve"> </w:t>
      </w:r>
    </w:p>
    <w:p w14:paraId="1D96E250" w14:textId="2DC2C5DA" w:rsidR="005C347D" w:rsidRPr="005C347D" w:rsidRDefault="005C347D" w:rsidP="005C347D">
      <w:pPr>
        <w:rPr>
          <w:rFonts w:cs="Arial"/>
        </w:rPr>
      </w:pPr>
      <w:r w:rsidRPr="005C347D">
        <w:rPr>
          <w:rFonts w:cs="Arial"/>
        </w:rPr>
        <w:t xml:space="preserve">How does your experience </w:t>
      </w:r>
      <w:r w:rsidR="000F24B4">
        <w:rPr>
          <w:rFonts w:cs="Arial"/>
        </w:rPr>
        <w:tab/>
      </w:r>
      <w:r w:rsidR="000F24B4" w:rsidRPr="000F24B4">
        <w:rPr>
          <w:rFonts w:cs="Arial"/>
          <w:b/>
          <w:bCs/>
        </w:rPr>
        <w:t>4</w:t>
      </w:r>
      <w:r w:rsidR="000F24B4" w:rsidRPr="000F24B4">
        <w:rPr>
          <w:rFonts w:cs="Arial"/>
          <w:b/>
          <w:bCs/>
        </w:rPr>
        <w:tab/>
      </w:r>
      <w:r w:rsidR="000F24B4" w:rsidRPr="000F24B4">
        <w:rPr>
          <w:rFonts w:cs="Arial"/>
          <w:b/>
          <w:bCs/>
        </w:rPr>
        <w:tab/>
        <w:t>3,431</w:t>
      </w:r>
      <w:r w:rsidR="000F24B4" w:rsidRPr="005C347D">
        <w:rPr>
          <w:rFonts w:cs="Arial"/>
        </w:rPr>
        <w:tab/>
      </w:r>
      <w:r w:rsidR="000F24B4" w:rsidRPr="005C347D">
        <w:rPr>
          <w:rFonts w:cs="Arial"/>
        </w:rPr>
        <w:tab/>
      </w:r>
      <w:r w:rsidR="000F24B4" w:rsidRPr="005C347D">
        <w:rPr>
          <w:rFonts w:cs="Arial"/>
        </w:rPr>
        <w:tab/>
      </w:r>
      <w:hyperlink r:id="rId9" w:history="1">
        <w:r w:rsidR="000F24B4" w:rsidRPr="000F24B4">
          <w:rPr>
            <w:rStyle w:val="Hyperlink"/>
            <w:rFonts w:cs="Arial"/>
          </w:rPr>
          <w:t>Mutual</w:t>
        </w:r>
      </w:hyperlink>
      <w:r w:rsidR="000F24B4" w:rsidRPr="005C347D">
        <w:rPr>
          <w:rFonts w:cs="Arial"/>
        </w:rPr>
        <w:t xml:space="preserve"> </w:t>
      </w:r>
      <w:r w:rsidR="000F24B4">
        <w:rPr>
          <w:rFonts w:cs="Arial"/>
        </w:rPr>
        <w:br/>
      </w:r>
      <w:r w:rsidRPr="005C347D">
        <w:rPr>
          <w:rFonts w:cs="Arial"/>
        </w:rPr>
        <w:t xml:space="preserve">of a mutual exchange compare </w:t>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hyperlink r:id="rId10" w:history="1">
        <w:r w:rsidR="000F24B4" w:rsidRPr="000F24B4">
          <w:rPr>
            <w:rStyle w:val="Hyperlink"/>
            <w:rFonts w:cs="Arial"/>
          </w:rPr>
          <w:t>Exchange -</w:t>
        </w:r>
      </w:hyperlink>
      <w:r w:rsidR="000F24B4" w:rsidRPr="005C347D">
        <w:rPr>
          <w:rFonts w:cs="Arial"/>
        </w:rPr>
        <w:t xml:space="preserve"> </w:t>
      </w:r>
      <w:r w:rsidR="000F24B4">
        <w:rPr>
          <w:rFonts w:cs="Arial"/>
        </w:rPr>
        <w:br/>
      </w:r>
      <w:r w:rsidRPr="005C347D">
        <w:rPr>
          <w:rFonts w:cs="Arial"/>
        </w:rPr>
        <w:t>to our lettings process?</w:t>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hyperlink r:id="rId11" w:history="1">
        <w:r w:rsidR="000F24B4" w:rsidRPr="000F24B4">
          <w:rPr>
            <w:rStyle w:val="Hyperlink"/>
            <w:rFonts w:cs="Arial"/>
          </w:rPr>
          <w:t>Midland Heart</w:t>
        </w:r>
      </w:hyperlink>
    </w:p>
    <w:p w14:paraId="4074DC72" w14:textId="77777777" w:rsidR="005C347D" w:rsidRPr="005C347D" w:rsidRDefault="005C347D" w:rsidP="005C347D">
      <w:pPr>
        <w:rPr>
          <w:rFonts w:cs="Arial"/>
        </w:rPr>
      </w:pPr>
    </w:p>
    <w:p w14:paraId="52ADE0C1" w14:textId="4B38628A" w:rsidR="005C347D" w:rsidRPr="005C347D" w:rsidRDefault="005C347D" w:rsidP="005C347D">
      <w:pPr>
        <w:rPr>
          <w:rFonts w:cs="Arial"/>
        </w:rPr>
      </w:pPr>
      <w:r w:rsidRPr="005C347D">
        <w:rPr>
          <w:rFonts w:cs="Arial"/>
        </w:rPr>
        <w:t xml:space="preserve">How effectively do we </w:t>
      </w:r>
      <w:r w:rsidRPr="005C347D">
        <w:rPr>
          <w:rFonts w:cs="Arial"/>
        </w:rPr>
        <w:tab/>
      </w:r>
      <w:r w:rsidRPr="005C347D">
        <w:rPr>
          <w:rFonts w:cs="Arial"/>
        </w:rPr>
        <w:tab/>
      </w:r>
      <w:r w:rsidRPr="000F24B4">
        <w:rPr>
          <w:rFonts w:cs="Arial"/>
          <w:b/>
          <w:bCs/>
        </w:rPr>
        <w:t>4</w:t>
      </w:r>
      <w:r w:rsidRPr="000F24B4">
        <w:rPr>
          <w:rFonts w:cs="Arial"/>
          <w:b/>
          <w:bCs/>
        </w:rPr>
        <w:tab/>
      </w:r>
      <w:r w:rsidRPr="000F24B4">
        <w:rPr>
          <w:rFonts w:cs="Arial"/>
          <w:b/>
          <w:bCs/>
        </w:rPr>
        <w:tab/>
        <w:t>4,805</w:t>
      </w:r>
      <w:r w:rsidRPr="005C347D">
        <w:rPr>
          <w:rFonts w:cs="Arial"/>
        </w:rPr>
        <w:tab/>
      </w:r>
      <w:r w:rsidRPr="005C347D">
        <w:rPr>
          <w:rFonts w:cs="Arial"/>
        </w:rPr>
        <w:tab/>
      </w:r>
      <w:r w:rsidRPr="005C347D">
        <w:rPr>
          <w:rFonts w:cs="Arial"/>
        </w:rPr>
        <w:tab/>
      </w:r>
      <w:hyperlink r:id="rId12" w:history="1">
        <w:r w:rsidRPr="000F24B4">
          <w:rPr>
            <w:rStyle w:val="Hyperlink"/>
            <w:rFonts w:cs="Arial"/>
          </w:rPr>
          <w:t>Additional needs</w:t>
        </w:r>
      </w:hyperlink>
      <w:r w:rsidRPr="005C347D">
        <w:rPr>
          <w:rFonts w:cs="Arial"/>
        </w:rPr>
        <w:t xml:space="preserve"> recognise and support your </w:t>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hyperlink r:id="rId13" w:history="1">
        <w:r w:rsidR="000F24B4" w:rsidRPr="000F24B4">
          <w:rPr>
            <w:rStyle w:val="Hyperlink"/>
            <w:rFonts w:cs="Arial"/>
          </w:rPr>
          <w:t>-  Midland Heart</w:t>
        </w:r>
      </w:hyperlink>
      <w:r w:rsidR="000F24B4">
        <w:rPr>
          <w:rFonts w:cs="Arial"/>
        </w:rPr>
        <w:br/>
      </w:r>
      <w:r w:rsidRPr="005C347D">
        <w:rPr>
          <w:rFonts w:cs="Arial"/>
        </w:rPr>
        <w:t>additional needs?</w:t>
      </w:r>
    </w:p>
    <w:p w14:paraId="739440A0" w14:textId="77777777" w:rsidR="005C347D" w:rsidRPr="005C347D" w:rsidRDefault="005C347D" w:rsidP="005C347D">
      <w:pPr>
        <w:rPr>
          <w:rFonts w:cs="Arial"/>
        </w:rPr>
      </w:pPr>
    </w:p>
    <w:p w14:paraId="6422BEAD" w14:textId="5EC10FAD" w:rsidR="005C347D" w:rsidRPr="005C347D" w:rsidRDefault="005C347D" w:rsidP="005C347D">
      <w:pPr>
        <w:rPr>
          <w:rFonts w:cs="Arial"/>
        </w:rPr>
      </w:pPr>
      <w:r w:rsidRPr="005C347D">
        <w:rPr>
          <w:rFonts w:cs="Arial"/>
        </w:rPr>
        <w:t xml:space="preserve">How we keep you informed on </w:t>
      </w:r>
      <w:r w:rsidRPr="005C347D">
        <w:rPr>
          <w:rFonts w:cs="Arial"/>
        </w:rPr>
        <w:tab/>
      </w:r>
      <w:r w:rsidRPr="000F24B4">
        <w:rPr>
          <w:rFonts w:cs="Arial"/>
          <w:b/>
          <w:bCs/>
        </w:rPr>
        <w:t>3</w:t>
      </w:r>
      <w:r w:rsidRPr="000F24B4">
        <w:rPr>
          <w:rFonts w:cs="Arial"/>
          <w:b/>
          <w:bCs/>
        </w:rPr>
        <w:tab/>
      </w:r>
      <w:r w:rsidRPr="000F24B4">
        <w:rPr>
          <w:rFonts w:cs="Arial"/>
          <w:b/>
          <w:bCs/>
        </w:rPr>
        <w:tab/>
        <w:t>3,523</w:t>
      </w:r>
      <w:r w:rsidRPr="005C347D">
        <w:rPr>
          <w:rFonts w:cs="Arial"/>
        </w:rPr>
        <w:tab/>
      </w:r>
      <w:r w:rsidRPr="005C347D">
        <w:rPr>
          <w:rFonts w:cs="Arial"/>
        </w:rPr>
        <w:tab/>
      </w:r>
      <w:r w:rsidRPr="005C347D">
        <w:rPr>
          <w:rFonts w:cs="Arial"/>
        </w:rPr>
        <w:tab/>
      </w:r>
      <w:hyperlink r:id="rId14" w:history="1">
        <w:r w:rsidRPr="000F24B4">
          <w:rPr>
            <w:rStyle w:val="Hyperlink"/>
            <w:rFonts w:cs="Arial"/>
          </w:rPr>
          <w:t xml:space="preserve">Tenant safety - </w:t>
        </w:r>
      </w:hyperlink>
      <w:r w:rsidRPr="005C347D">
        <w:rPr>
          <w:rFonts w:cs="Arial"/>
        </w:rPr>
        <w:t xml:space="preserve"> building safety?</w:t>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hyperlink r:id="rId15" w:history="1">
        <w:r w:rsidR="000F24B4" w:rsidRPr="000F24B4">
          <w:rPr>
            <w:rStyle w:val="Hyperlink"/>
            <w:rFonts w:cs="Arial"/>
          </w:rPr>
          <w:t>Midland Heart</w:t>
        </w:r>
      </w:hyperlink>
    </w:p>
    <w:p w14:paraId="23F9E14B" w14:textId="77777777" w:rsidR="005C347D" w:rsidRPr="005C347D" w:rsidRDefault="005C347D" w:rsidP="005C347D">
      <w:pPr>
        <w:rPr>
          <w:rFonts w:cs="Arial"/>
        </w:rPr>
      </w:pPr>
    </w:p>
    <w:p w14:paraId="3201E2CD" w14:textId="1FCE12F2" w:rsidR="005C347D" w:rsidRPr="005C347D" w:rsidRDefault="005C347D" w:rsidP="005C347D">
      <w:pPr>
        <w:rPr>
          <w:rFonts w:cs="Arial"/>
        </w:rPr>
      </w:pPr>
      <w:r w:rsidRPr="005C347D">
        <w:rPr>
          <w:rFonts w:cs="Arial"/>
        </w:rPr>
        <w:t xml:space="preserve">How can we improve the </w:t>
      </w:r>
      <w:r w:rsidRPr="005C347D">
        <w:rPr>
          <w:rFonts w:cs="Arial"/>
        </w:rPr>
        <w:tab/>
      </w:r>
      <w:r w:rsidRPr="005C347D">
        <w:rPr>
          <w:rFonts w:cs="Arial"/>
        </w:rPr>
        <w:tab/>
      </w:r>
      <w:r w:rsidRPr="000F24B4">
        <w:rPr>
          <w:rFonts w:cs="Arial"/>
          <w:b/>
          <w:bCs/>
        </w:rPr>
        <w:t>4</w:t>
      </w:r>
      <w:r w:rsidRPr="000F24B4">
        <w:rPr>
          <w:rFonts w:cs="Arial"/>
          <w:b/>
          <w:bCs/>
        </w:rPr>
        <w:tab/>
      </w:r>
      <w:r w:rsidRPr="000F24B4">
        <w:rPr>
          <w:rFonts w:cs="Arial"/>
          <w:b/>
          <w:bCs/>
        </w:rPr>
        <w:tab/>
        <w:t>2,642</w:t>
      </w:r>
      <w:r w:rsidRPr="005C347D">
        <w:rPr>
          <w:rFonts w:cs="Arial"/>
        </w:rPr>
        <w:tab/>
      </w:r>
      <w:r w:rsidRPr="005C347D">
        <w:rPr>
          <w:rFonts w:cs="Arial"/>
        </w:rPr>
        <w:tab/>
      </w:r>
      <w:r w:rsidRPr="005C347D">
        <w:rPr>
          <w:rFonts w:cs="Arial"/>
        </w:rPr>
        <w:tab/>
      </w:r>
      <w:hyperlink r:id="rId16" w:history="1">
        <w:r w:rsidRPr="000F24B4">
          <w:rPr>
            <w:rStyle w:val="Hyperlink"/>
            <w:rFonts w:cs="Arial"/>
          </w:rPr>
          <w:t>Shared</w:t>
        </w:r>
      </w:hyperlink>
      <w:r w:rsidRPr="005C347D">
        <w:rPr>
          <w:rFonts w:cs="Arial"/>
        </w:rPr>
        <w:t xml:space="preserve"> </w:t>
      </w:r>
      <w:r w:rsidR="000F24B4">
        <w:rPr>
          <w:rFonts w:cs="Arial"/>
        </w:rPr>
        <w:br/>
      </w:r>
      <w:r w:rsidRPr="005C347D">
        <w:rPr>
          <w:rFonts w:cs="Arial"/>
        </w:rPr>
        <w:t xml:space="preserve">services our shared owners </w:t>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hyperlink r:id="rId17" w:history="1">
        <w:r w:rsidR="000F24B4" w:rsidRPr="000F24B4">
          <w:rPr>
            <w:rStyle w:val="Hyperlink"/>
            <w:rFonts w:cs="Arial"/>
          </w:rPr>
          <w:t xml:space="preserve">ownership - </w:t>
        </w:r>
      </w:hyperlink>
      <w:r w:rsidR="000F24B4" w:rsidRPr="005C347D">
        <w:rPr>
          <w:rFonts w:cs="Arial"/>
        </w:rPr>
        <w:t xml:space="preserve"> </w:t>
      </w:r>
      <w:r w:rsidR="000F24B4">
        <w:rPr>
          <w:rFonts w:cs="Arial"/>
        </w:rPr>
        <w:br/>
      </w:r>
      <w:r w:rsidRPr="005C347D">
        <w:rPr>
          <w:rFonts w:cs="Arial"/>
        </w:rPr>
        <w:t>receive?</w:t>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r w:rsidR="000F24B4">
        <w:rPr>
          <w:rFonts w:cs="Arial"/>
        </w:rPr>
        <w:tab/>
      </w:r>
      <w:hyperlink r:id="rId18" w:history="1">
        <w:r w:rsidR="000F24B4" w:rsidRPr="000F24B4">
          <w:rPr>
            <w:rStyle w:val="Hyperlink"/>
            <w:rFonts w:cs="Arial"/>
          </w:rPr>
          <w:t>Midland Heart</w:t>
        </w:r>
      </w:hyperlink>
    </w:p>
    <w:p w14:paraId="0D6694DD" w14:textId="77777777" w:rsidR="005C347D" w:rsidRPr="005C347D" w:rsidRDefault="005C347D" w:rsidP="005C347D">
      <w:pPr>
        <w:rPr>
          <w:rFonts w:cs="Arial"/>
        </w:rPr>
      </w:pPr>
    </w:p>
    <w:p w14:paraId="33699337" w14:textId="77777777" w:rsidR="005C347D" w:rsidRPr="005C347D" w:rsidRDefault="005C347D" w:rsidP="005C347D">
      <w:pPr>
        <w:rPr>
          <w:rFonts w:cs="Arial"/>
        </w:rPr>
      </w:pPr>
    </w:p>
    <w:p w14:paraId="74416FE8" w14:textId="77777777" w:rsidR="005C347D" w:rsidRPr="005C347D" w:rsidRDefault="005C347D" w:rsidP="005C347D">
      <w:pPr>
        <w:rPr>
          <w:rFonts w:cs="Arial"/>
        </w:rPr>
      </w:pPr>
    </w:p>
    <w:p w14:paraId="4C439860" w14:textId="77777777" w:rsidR="000F24B4" w:rsidRDefault="000F24B4">
      <w:pPr>
        <w:rPr>
          <w:rFonts w:cs="Arial"/>
        </w:rPr>
      </w:pPr>
      <w:r>
        <w:rPr>
          <w:rFonts w:cs="Arial"/>
        </w:rPr>
        <w:br w:type="page"/>
      </w:r>
    </w:p>
    <w:p w14:paraId="0D6F09B3" w14:textId="583988A5" w:rsidR="005C347D" w:rsidRPr="005C347D" w:rsidRDefault="005C347D" w:rsidP="000F24B4">
      <w:pPr>
        <w:pStyle w:val="Heading2"/>
      </w:pPr>
      <w:bookmarkStart w:id="11" w:name="_Meet_one_of_1"/>
      <w:bookmarkEnd w:id="11"/>
      <w:r w:rsidRPr="005C347D">
        <w:lastRenderedPageBreak/>
        <w:t xml:space="preserve">Meet one of our </w:t>
      </w:r>
      <w:r w:rsidR="000F24B4">
        <w:br/>
      </w:r>
      <w:r w:rsidRPr="000F24B4">
        <w:rPr>
          <w:b/>
          <w:bCs/>
        </w:rPr>
        <w:t>My Impact Members</w:t>
      </w:r>
    </w:p>
    <w:p w14:paraId="77D3D996" w14:textId="77777777" w:rsidR="005C347D" w:rsidRPr="005C347D" w:rsidRDefault="005C347D" w:rsidP="005C347D">
      <w:pPr>
        <w:rPr>
          <w:rFonts w:cs="Arial"/>
        </w:rPr>
      </w:pPr>
    </w:p>
    <w:p w14:paraId="1E5255C2" w14:textId="6DF87090" w:rsidR="005C347D" w:rsidRPr="000F24B4" w:rsidRDefault="005C347D" w:rsidP="005C347D">
      <w:pPr>
        <w:rPr>
          <w:rFonts w:cs="Arial"/>
          <w:b/>
          <w:bCs/>
        </w:rPr>
      </w:pPr>
      <w:r w:rsidRPr="000F24B4">
        <w:rPr>
          <w:rFonts w:cs="Arial"/>
          <w:b/>
          <w:bCs/>
        </w:rPr>
        <w:t>Trevor has been involved in My Voice for over 10 years, and in that time has seen the My Voice framework go from strength to strength.</w:t>
      </w:r>
    </w:p>
    <w:p w14:paraId="2E69572B" w14:textId="6F033A79" w:rsidR="005C347D" w:rsidRPr="000F24B4" w:rsidRDefault="005C347D" w:rsidP="005C347D">
      <w:pPr>
        <w:rPr>
          <w:rFonts w:cs="Arial"/>
          <w:i/>
          <w:iCs/>
        </w:rPr>
      </w:pPr>
      <w:r w:rsidRPr="000F24B4">
        <w:rPr>
          <w:rFonts w:cs="Arial"/>
          <w:i/>
          <w:iCs/>
        </w:rPr>
        <w:t xml:space="preserve">“The My Impact group has a brief to oversee that Midland Heart actually do what they say they </w:t>
      </w:r>
      <w:proofErr w:type="gramStart"/>
      <w:r w:rsidRPr="000F24B4">
        <w:rPr>
          <w:rFonts w:cs="Arial"/>
          <w:i/>
          <w:iCs/>
        </w:rPr>
        <w:t>will</w:t>
      </w:r>
      <w:proofErr w:type="gramEnd"/>
      <w:r w:rsidRPr="000F24B4">
        <w:rPr>
          <w:rFonts w:cs="Arial"/>
          <w:i/>
          <w:iCs/>
        </w:rPr>
        <w:t xml:space="preserve"> and we hold them to account. We oversee the implementation of the My Voice strategy, ensuring that tenants are involved at all stages and that their voice is heard and listened to.</w:t>
      </w:r>
    </w:p>
    <w:p w14:paraId="1A41DA40" w14:textId="77777777" w:rsidR="005C347D" w:rsidRPr="000F24B4" w:rsidRDefault="005C347D" w:rsidP="005C347D">
      <w:pPr>
        <w:rPr>
          <w:rFonts w:cs="Arial"/>
          <w:i/>
          <w:iCs/>
        </w:rPr>
      </w:pPr>
      <w:r w:rsidRPr="000F24B4">
        <w:rPr>
          <w:rFonts w:cs="Arial"/>
          <w:i/>
          <w:iCs/>
        </w:rPr>
        <w:t>I enjoy being involved as it gives me the opportunity to work with tenants from across Midland Heart. I also enjoy the opportunity to work alongside the staff of Midland Heart with helping to make our tenants life a little better.”</w:t>
      </w:r>
    </w:p>
    <w:p w14:paraId="6B5E839E" w14:textId="77777777" w:rsidR="005C347D" w:rsidRPr="005C347D" w:rsidRDefault="005C347D" w:rsidP="005C347D">
      <w:pPr>
        <w:rPr>
          <w:rFonts w:cs="Arial"/>
        </w:rPr>
      </w:pPr>
    </w:p>
    <w:p w14:paraId="23EC3159" w14:textId="77777777" w:rsidR="005C347D" w:rsidRPr="005C347D" w:rsidRDefault="005C347D" w:rsidP="005C347D">
      <w:pPr>
        <w:rPr>
          <w:rFonts w:cs="Arial"/>
        </w:rPr>
      </w:pPr>
    </w:p>
    <w:p w14:paraId="372DDB01" w14:textId="77777777" w:rsidR="005C347D" w:rsidRPr="005C347D" w:rsidRDefault="005C347D" w:rsidP="005C347D">
      <w:pPr>
        <w:rPr>
          <w:rFonts w:cs="Arial"/>
        </w:rPr>
      </w:pPr>
    </w:p>
    <w:p w14:paraId="629E3F1C" w14:textId="77777777" w:rsidR="000F24B4" w:rsidRDefault="000F24B4">
      <w:pPr>
        <w:rPr>
          <w:rFonts w:cs="Arial"/>
        </w:rPr>
      </w:pPr>
      <w:r>
        <w:rPr>
          <w:rFonts w:cs="Arial"/>
        </w:rPr>
        <w:br w:type="page"/>
      </w:r>
    </w:p>
    <w:p w14:paraId="75378DA0" w14:textId="69E71F07" w:rsidR="005C347D" w:rsidRPr="005C347D" w:rsidRDefault="005C347D" w:rsidP="000F24B4">
      <w:pPr>
        <w:pStyle w:val="Heading2"/>
      </w:pPr>
      <w:bookmarkStart w:id="12" w:name="_My_assurance"/>
      <w:bookmarkEnd w:id="12"/>
      <w:r w:rsidRPr="005C347D">
        <w:lastRenderedPageBreak/>
        <w:t>My assurance</w:t>
      </w:r>
    </w:p>
    <w:p w14:paraId="3332B113" w14:textId="77777777" w:rsidR="005C347D" w:rsidRPr="005C347D" w:rsidRDefault="005C347D" w:rsidP="005C347D">
      <w:pPr>
        <w:rPr>
          <w:rFonts w:cs="Arial"/>
        </w:rPr>
      </w:pPr>
    </w:p>
    <w:p w14:paraId="397CF534" w14:textId="4434CABC" w:rsidR="005C347D" w:rsidRPr="000F24B4" w:rsidRDefault="005C347D" w:rsidP="005C347D">
      <w:pPr>
        <w:rPr>
          <w:rFonts w:cs="Arial"/>
          <w:b/>
          <w:bCs/>
        </w:rPr>
      </w:pPr>
      <w:r w:rsidRPr="000F24B4">
        <w:rPr>
          <w:rFonts w:cs="Arial"/>
          <w:b/>
          <w:bCs/>
        </w:rPr>
        <w:t>This group helps make sure we’re meeting the standards expected of us, including those set by The Regulator of Social Housing. They hold us to account by:</w:t>
      </w:r>
    </w:p>
    <w:p w14:paraId="61EB185D" w14:textId="7B473524" w:rsidR="005C347D" w:rsidRPr="000F24B4" w:rsidRDefault="005C347D" w:rsidP="005C347D">
      <w:pPr>
        <w:pStyle w:val="ListParagraph"/>
        <w:numPr>
          <w:ilvl w:val="0"/>
          <w:numId w:val="2"/>
        </w:numPr>
        <w:rPr>
          <w:rFonts w:cs="Arial"/>
          <w:b/>
          <w:bCs/>
        </w:rPr>
      </w:pPr>
      <w:r w:rsidRPr="000F24B4">
        <w:rPr>
          <w:rFonts w:cs="Arial"/>
          <w:b/>
          <w:bCs/>
        </w:rPr>
        <w:t xml:space="preserve">Tenant led reviews: </w:t>
      </w:r>
      <w:r w:rsidR="000F24B4">
        <w:rPr>
          <w:rFonts w:cs="Arial"/>
          <w:b/>
          <w:bCs/>
        </w:rPr>
        <w:br/>
      </w:r>
      <w:r w:rsidRPr="000F24B4">
        <w:rPr>
          <w:rFonts w:cs="Arial"/>
        </w:rPr>
        <w:t>Checking how we’re performing against</w:t>
      </w:r>
      <w:r w:rsidR="000F24B4">
        <w:rPr>
          <w:rFonts w:cs="Arial"/>
        </w:rPr>
        <w:t xml:space="preserve"> </w:t>
      </w:r>
      <w:r w:rsidRPr="000F24B4">
        <w:rPr>
          <w:rFonts w:cs="Arial"/>
        </w:rPr>
        <w:t>key standards and meeting every quarter to highlight where we can do better.</w:t>
      </w:r>
      <w:r w:rsidR="000F24B4">
        <w:rPr>
          <w:rFonts w:cs="Arial"/>
        </w:rPr>
        <w:br/>
      </w:r>
    </w:p>
    <w:p w14:paraId="47CA2B62" w14:textId="1FB63FDF" w:rsidR="005C347D" w:rsidRPr="000F24B4" w:rsidRDefault="005C347D" w:rsidP="000F24B4">
      <w:pPr>
        <w:pStyle w:val="ListParagraph"/>
        <w:numPr>
          <w:ilvl w:val="0"/>
          <w:numId w:val="2"/>
        </w:numPr>
        <w:rPr>
          <w:rFonts w:cs="Arial"/>
          <w:b/>
          <w:bCs/>
        </w:rPr>
      </w:pPr>
      <w:r w:rsidRPr="000F24B4">
        <w:rPr>
          <w:rFonts w:cs="Arial"/>
          <w:b/>
          <w:bCs/>
        </w:rPr>
        <w:t xml:space="preserve">Policy reviews: </w:t>
      </w:r>
      <w:r w:rsidR="000F24B4">
        <w:rPr>
          <w:rFonts w:cs="Arial"/>
          <w:b/>
          <w:bCs/>
        </w:rPr>
        <w:br/>
      </w:r>
      <w:r w:rsidRPr="000F24B4">
        <w:rPr>
          <w:rFonts w:cs="Arial"/>
        </w:rPr>
        <w:t>Making sure any changes to our policies are shaped by tenant insight and reflect what matters to you.</w:t>
      </w:r>
    </w:p>
    <w:p w14:paraId="31EF2DB0" w14:textId="77777777" w:rsidR="005C347D" w:rsidRPr="005C347D" w:rsidRDefault="005C347D" w:rsidP="005C347D">
      <w:pPr>
        <w:rPr>
          <w:rFonts w:cs="Arial"/>
        </w:rPr>
      </w:pPr>
      <w:r w:rsidRPr="005C347D">
        <w:rPr>
          <w:rFonts w:cs="Arial"/>
        </w:rPr>
        <w:t xml:space="preserve"> </w:t>
      </w:r>
    </w:p>
    <w:p w14:paraId="2406AEF2" w14:textId="1CF61E43" w:rsidR="005C347D" w:rsidRPr="005C347D" w:rsidRDefault="000F24B4" w:rsidP="005C347D">
      <w:pPr>
        <w:rPr>
          <w:rFonts w:cs="Arial"/>
        </w:rPr>
      </w:pPr>
      <w:r>
        <w:rPr>
          <w:noProof/>
        </w:rPr>
        <mc:AlternateContent>
          <mc:Choice Requires="wps">
            <w:drawing>
              <wp:anchor distT="0" distB="0" distL="114300" distR="114300" simplePos="0" relativeHeight="251661312" behindDoc="0" locked="0" layoutInCell="1" allowOverlap="1" wp14:anchorId="28F3A5C4" wp14:editId="1CFA7174">
                <wp:simplePos x="0" y="0"/>
                <wp:positionH relativeFrom="column">
                  <wp:posOffset>0</wp:posOffset>
                </wp:positionH>
                <wp:positionV relativeFrom="paragraph">
                  <wp:posOffset>0</wp:posOffset>
                </wp:positionV>
                <wp:extent cx="1828800" cy="1828800"/>
                <wp:effectExtent l="12700" t="12700" r="8890" b="11430"/>
                <wp:wrapSquare wrapText="bothSides"/>
                <wp:docPr id="76926773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C59217"/>
                          </a:solidFill>
                        </a:ln>
                      </wps:spPr>
                      <wps:txbx>
                        <w:txbxContent>
                          <w:p w14:paraId="28D78675" w14:textId="77777777" w:rsidR="000F24B4" w:rsidRPr="007971C8" w:rsidRDefault="000F24B4">
                            <w:pPr>
                              <w:rPr>
                                <w:rFonts w:cs="Arial"/>
                              </w:rPr>
                            </w:pPr>
                            <w:r w:rsidRPr="005C347D">
                              <w:rPr>
                                <w:rFonts w:cs="Arial"/>
                              </w:rPr>
                              <w:t>We’re excited to launch a new mystery shopping opportunity where tenants can share their experience of calling our Customer Hub. Your feedback will help us check that we’re delivering the quality of service and behaviours you expect and improve how well we listen and respond to what matters to you.</w:t>
                            </w:r>
                          </w:p>
                        </w:txbxContent>
                      </wps:txbx>
                      <wps:bodyPr rot="0" spcFirstLastPara="0" vertOverflow="overflow" horzOverflow="overflow" vert="horz" wrap="none" lIns="198000" tIns="125999" rIns="198000" bIns="54000" numCol="1" spcCol="0" rtlCol="0" fromWordArt="0" anchor="t" anchorCtr="0" forceAA="0" compatLnSpc="1">
                        <a:prstTxWarp prst="textNoShape">
                          <a:avLst/>
                        </a:prstTxWarp>
                        <a:spAutoFit/>
                      </wps:bodyPr>
                    </wps:wsp>
                  </a:graphicData>
                </a:graphic>
              </wp:anchor>
            </w:drawing>
          </mc:Choice>
          <mc:Fallback>
            <w:pict>
              <v:shape w14:anchorId="28F3A5C4" 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" filled="f" strokecolor="#c59217" strokeweight="2pt">
                <v:fill o:detectmouseclick="t"/>
                <v:textbox style="mso-fit-shape-to-text:t" inset="5.5mm,3.49997mm,5.5mm,1.5mm">
                  <w:txbxContent>
                    <w:p w14:paraId="28D78675" w14:textId="77777777" w:rsidR="000F24B4" w:rsidRPr="007971C8" w:rsidRDefault="000F24B4">
                      <w:pPr>
                        <w:rPr>
                          <w:rFonts w:cs="Arial"/>
                        </w:rPr>
                      </w:pPr>
                      <w:r w:rsidRPr="005C347D">
                        <w:rPr>
                          <w:rFonts w:cs="Arial"/>
                        </w:rPr>
                        <w:t>We’re excited to launch a new mystery shopping opportunity where tenants can share their experience of calling our Customer Hub. Your feedback will help us check that we’re delivering the quality of service and behaviours you expect and improve how well we listen and respond to what matters to you.</w:t>
                      </w:r>
                    </w:p>
                  </w:txbxContent>
                </v:textbox>
                <w10:wrap type="square"/>
              </v:shape>
            </w:pict>
          </mc:Fallback>
        </mc:AlternateContent>
      </w:r>
    </w:p>
    <w:p w14:paraId="2F723C01" w14:textId="77777777" w:rsidR="005C347D" w:rsidRPr="005C347D" w:rsidRDefault="005C347D" w:rsidP="005C347D">
      <w:pPr>
        <w:rPr>
          <w:rFonts w:cs="Arial"/>
        </w:rPr>
      </w:pPr>
    </w:p>
    <w:p w14:paraId="4C74ADC8" w14:textId="77777777" w:rsidR="005C347D" w:rsidRPr="00595C34" w:rsidRDefault="005C347D" w:rsidP="005C347D">
      <w:pPr>
        <w:rPr>
          <w:rFonts w:cs="Arial"/>
          <w:b/>
          <w:bCs/>
        </w:rPr>
      </w:pPr>
      <w:r w:rsidRPr="00595C34">
        <w:rPr>
          <w:rFonts w:cs="Arial"/>
          <w:b/>
          <w:bCs/>
        </w:rPr>
        <w:t>Interested in Finding Out More?</w:t>
      </w:r>
    </w:p>
    <w:p w14:paraId="333BAD12" w14:textId="4BDCD18A" w:rsidR="005C347D" w:rsidRPr="005C347D" w:rsidRDefault="005C347D" w:rsidP="005C347D">
      <w:pPr>
        <w:rPr>
          <w:rFonts w:cs="Arial"/>
        </w:rPr>
      </w:pPr>
      <w:r w:rsidRPr="005C347D">
        <w:rPr>
          <w:rFonts w:cs="Arial"/>
        </w:rPr>
        <w:t>Find out more about My Assurance here</w:t>
      </w:r>
      <w:r w:rsidR="00595C34">
        <w:rPr>
          <w:rFonts w:cs="Arial"/>
        </w:rPr>
        <w:t>:</w:t>
      </w:r>
      <w:r w:rsidR="00595C34">
        <w:rPr>
          <w:rFonts w:cs="Arial"/>
        </w:rPr>
        <w:br/>
      </w:r>
      <w:hyperlink r:id="rId19" w:history="1">
        <w:r w:rsidR="00595C34" w:rsidRPr="00595C34">
          <w:rPr>
            <w:rStyle w:val="Hyperlink"/>
            <w:rFonts w:cs="Arial"/>
          </w:rPr>
          <w:t>midlandheart.org.uk/news/2025/my-assurance</w:t>
        </w:r>
      </w:hyperlink>
    </w:p>
    <w:p w14:paraId="136B5619" w14:textId="77777777" w:rsidR="005C347D" w:rsidRPr="005C347D" w:rsidRDefault="005C347D" w:rsidP="005C347D">
      <w:pPr>
        <w:rPr>
          <w:rFonts w:cs="Arial"/>
        </w:rPr>
      </w:pPr>
    </w:p>
    <w:p w14:paraId="17D2A64C" w14:textId="77777777" w:rsidR="005C347D" w:rsidRPr="005C347D" w:rsidRDefault="005C347D" w:rsidP="005C347D">
      <w:pPr>
        <w:rPr>
          <w:rFonts w:cs="Arial"/>
        </w:rPr>
      </w:pPr>
    </w:p>
    <w:p w14:paraId="76ACBF67" w14:textId="77777777" w:rsidR="00595C34" w:rsidRDefault="00595C34">
      <w:pPr>
        <w:rPr>
          <w:rFonts w:cs="Arial"/>
        </w:rPr>
      </w:pPr>
      <w:r>
        <w:rPr>
          <w:rFonts w:cs="Arial"/>
        </w:rPr>
        <w:br w:type="page"/>
      </w:r>
    </w:p>
    <w:p w14:paraId="07426158" w14:textId="7ABFB5A8" w:rsidR="005C347D" w:rsidRPr="005C347D" w:rsidRDefault="005C347D" w:rsidP="00595C34">
      <w:pPr>
        <w:pStyle w:val="Heading2"/>
      </w:pPr>
      <w:bookmarkStart w:id="13" w:name="_Here’s_some_of"/>
      <w:bookmarkEnd w:id="13"/>
      <w:r w:rsidRPr="005C347D">
        <w:lastRenderedPageBreak/>
        <w:t>Here’s some of the things we’ve looked at</w:t>
      </w:r>
      <w:r w:rsidR="00595C34">
        <w:t>:</w:t>
      </w:r>
    </w:p>
    <w:p w14:paraId="189D1522" w14:textId="77777777" w:rsidR="005C347D" w:rsidRPr="005C347D" w:rsidRDefault="005C347D" w:rsidP="005C347D">
      <w:pPr>
        <w:rPr>
          <w:rFonts w:cs="Arial"/>
        </w:rPr>
      </w:pPr>
    </w:p>
    <w:p w14:paraId="5D407A9D" w14:textId="7CB1AC99" w:rsidR="005C347D" w:rsidRPr="00595C34" w:rsidRDefault="005C347D" w:rsidP="00595C34">
      <w:pPr>
        <w:pStyle w:val="ListParagraph"/>
        <w:numPr>
          <w:ilvl w:val="0"/>
          <w:numId w:val="6"/>
        </w:numPr>
        <w:rPr>
          <w:rFonts w:cs="Arial"/>
          <w:b/>
          <w:bCs/>
        </w:rPr>
      </w:pPr>
      <w:r w:rsidRPr="00595C34">
        <w:rPr>
          <w:rFonts w:cs="Arial"/>
          <w:b/>
          <w:bCs/>
        </w:rPr>
        <w:t>Consumer standards</w:t>
      </w:r>
    </w:p>
    <w:p w14:paraId="0DACBAE5" w14:textId="048E73F9" w:rsidR="005C347D" w:rsidRPr="00595C34" w:rsidRDefault="005C347D" w:rsidP="00595C34">
      <w:pPr>
        <w:pStyle w:val="ListParagraph"/>
        <w:numPr>
          <w:ilvl w:val="0"/>
          <w:numId w:val="9"/>
        </w:numPr>
        <w:rPr>
          <w:rFonts w:cs="Arial"/>
        </w:rPr>
      </w:pPr>
      <w:r w:rsidRPr="00595C34">
        <w:rPr>
          <w:rFonts w:cs="Arial"/>
        </w:rPr>
        <w:t>Full compliance with all 4 of the Consumer Standards</w:t>
      </w:r>
    </w:p>
    <w:p w14:paraId="368A9F36" w14:textId="3A394250" w:rsidR="005C347D" w:rsidRPr="00595C34" w:rsidRDefault="005C347D" w:rsidP="00595C34">
      <w:pPr>
        <w:pStyle w:val="ListParagraph"/>
        <w:numPr>
          <w:ilvl w:val="0"/>
          <w:numId w:val="9"/>
        </w:numPr>
        <w:rPr>
          <w:rFonts w:cs="Arial"/>
        </w:rPr>
      </w:pPr>
      <w:r w:rsidRPr="00595C34">
        <w:rPr>
          <w:rFonts w:cs="Arial"/>
        </w:rPr>
        <w:t>Golden Hearts Awarded for (where tenants feel we go above and beyond):</w:t>
      </w:r>
    </w:p>
    <w:p w14:paraId="7F0AA10C" w14:textId="03C276BC" w:rsidR="005C347D" w:rsidRPr="00595C34" w:rsidRDefault="005C347D" w:rsidP="00595C34">
      <w:pPr>
        <w:pStyle w:val="ListParagraph"/>
        <w:numPr>
          <w:ilvl w:val="0"/>
          <w:numId w:val="7"/>
        </w:numPr>
        <w:rPr>
          <w:rFonts w:cs="Arial"/>
        </w:rPr>
      </w:pPr>
      <w:r w:rsidRPr="00595C34">
        <w:rPr>
          <w:rFonts w:cs="Arial"/>
        </w:rPr>
        <w:t>Our approach and commitment to how we communicate the mutual exchange process with tenants</w:t>
      </w:r>
    </w:p>
    <w:p w14:paraId="55D13FAC" w14:textId="49FAEE41" w:rsidR="005C347D" w:rsidRPr="00595C34" w:rsidRDefault="005C347D" w:rsidP="00595C34">
      <w:pPr>
        <w:pStyle w:val="ListParagraph"/>
        <w:numPr>
          <w:ilvl w:val="0"/>
          <w:numId w:val="7"/>
        </w:numPr>
        <w:rPr>
          <w:rFonts w:cs="Arial"/>
        </w:rPr>
      </w:pPr>
      <w:r w:rsidRPr="00595C34">
        <w:rPr>
          <w:rFonts w:cs="Arial"/>
        </w:rPr>
        <w:t>100% tenancy sustainment due to timely advice and the assistance we provide</w:t>
      </w:r>
    </w:p>
    <w:p w14:paraId="57847C21" w14:textId="420184CE" w:rsidR="005C347D" w:rsidRPr="00595C34" w:rsidRDefault="005C347D" w:rsidP="00595C34">
      <w:pPr>
        <w:pStyle w:val="ListParagraph"/>
        <w:numPr>
          <w:ilvl w:val="0"/>
          <w:numId w:val="7"/>
        </w:numPr>
        <w:rPr>
          <w:rFonts w:cs="Arial"/>
        </w:rPr>
      </w:pPr>
      <w:r w:rsidRPr="00595C34">
        <w:rPr>
          <w:rFonts w:cs="Arial"/>
        </w:rPr>
        <w:t>Improvement to communication through the introductions of WhatsApp and Live Chat</w:t>
      </w:r>
    </w:p>
    <w:p w14:paraId="109AE53E" w14:textId="56D4D68E" w:rsidR="005C347D" w:rsidRPr="00595C34" w:rsidRDefault="005C347D" w:rsidP="00595C34">
      <w:pPr>
        <w:pStyle w:val="ListParagraph"/>
        <w:numPr>
          <w:ilvl w:val="0"/>
          <w:numId w:val="7"/>
        </w:numPr>
        <w:rPr>
          <w:rFonts w:cs="Arial"/>
        </w:rPr>
      </w:pPr>
      <w:r w:rsidRPr="00595C34">
        <w:rPr>
          <w:rFonts w:cs="Arial"/>
        </w:rPr>
        <w:t>The range of opportunities for tenants to feedback</w:t>
      </w:r>
    </w:p>
    <w:p w14:paraId="772790C1" w14:textId="7854B333" w:rsidR="005C347D" w:rsidRPr="00595C34" w:rsidRDefault="005C347D" w:rsidP="005C347D">
      <w:pPr>
        <w:pStyle w:val="ListParagraph"/>
        <w:numPr>
          <w:ilvl w:val="0"/>
          <w:numId w:val="7"/>
        </w:numPr>
        <w:rPr>
          <w:rFonts w:cs="Arial"/>
        </w:rPr>
      </w:pPr>
      <w:r w:rsidRPr="00595C34">
        <w:rPr>
          <w:rFonts w:cs="Arial"/>
        </w:rPr>
        <w:t>Continuous improvement and development of our domestic abuse services</w:t>
      </w:r>
      <w:r w:rsidR="00595C34">
        <w:rPr>
          <w:rFonts w:cs="Arial"/>
        </w:rPr>
        <w:br/>
      </w:r>
    </w:p>
    <w:p w14:paraId="43E92709" w14:textId="6E98D5F3" w:rsidR="005C347D" w:rsidRPr="00595C34" w:rsidRDefault="005C347D" w:rsidP="00595C34">
      <w:pPr>
        <w:pStyle w:val="ListParagraph"/>
        <w:numPr>
          <w:ilvl w:val="0"/>
          <w:numId w:val="6"/>
        </w:numPr>
        <w:rPr>
          <w:rFonts w:cs="Arial"/>
          <w:b/>
          <w:bCs/>
        </w:rPr>
      </w:pPr>
      <w:r w:rsidRPr="00595C34">
        <w:rPr>
          <w:rFonts w:cs="Arial"/>
          <w:b/>
          <w:bCs/>
        </w:rPr>
        <w:t>The Temporary Move Process</w:t>
      </w:r>
    </w:p>
    <w:p w14:paraId="628B65E6" w14:textId="3E08D63B" w:rsidR="005C347D" w:rsidRPr="00595C34" w:rsidRDefault="005C347D" w:rsidP="00595C34">
      <w:pPr>
        <w:pStyle w:val="ListParagraph"/>
        <w:numPr>
          <w:ilvl w:val="0"/>
          <w:numId w:val="10"/>
        </w:numPr>
        <w:rPr>
          <w:rFonts w:cs="Arial"/>
        </w:rPr>
      </w:pPr>
      <w:r w:rsidRPr="00595C34">
        <w:rPr>
          <w:rFonts w:cs="Arial"/>
        </w:rPr>
        <w:t>We offer a prompt response when we recognise a Temporary move is needed</w:t>
      </w:r>
    </w:p>
    <w:p w14:paraId="18D11C66" w14:textId="439C6423" w:rsidR="005C347D" w:rsidRPr="00595C34" w:rsidRDefault="005C347D" w:rsidP="00595C34">
      <w:pPr>
        <w:pStyle w:val="ListParagraph"/>
        <w:numPr>
          <w:ilvl w:val="0"/>
          <w:numId w:val="10"/>
        </w:numPr>
        <w:rPr>
          <w:rFonts w:cs="Arial"/>
        </w:rPr>
      </w:pPr>
      <w:r w:rsidRPr="00595C34">
        <w:rPr>
          <w:rFonts w:cs="Arial"/>
        </w:rPr>
        <w:t>We provide suitable support to vulnerable tenants</w:t>
      </w:r>
    </w:p>
    <w:p w14:paraId="5C80873C" w14:textId="26FBC066" w:rsidR="005C347D" w:rsidRPr="00595C34" w:rsidRDefault="005C347D" w:rsidP="005C347D">
      <w:pPr>
        <w:pStyle w:val="ListParagraph"/>
        <w:numPr>
          <w:ilvl w:val="0"/>
          <w:numId w:val="10"/>
        </w:numPr>
        <w:rPr>
          <w:rFonts w:cs="Arial"/>
        </w:rPr>
      </w:pPr>
      <w:r w:rsidRPr="00595C34">
        <w:rPr>
          <w:rFonts w:cs="Arial"/>
        </w:rPr>
        <w:t>Improvements required to information sharing and communication</w:t>
      </w:r>
      <w:r w:rsidR="00595C34">
        <w:rPr>
          <w:rFonts w:cs="Arial"/>
        </w:rPr>
        <w:br/>
      </w:r>
    </w:p>
    <w:p w14:paraId="49D0E5EF" w14:textId="467E783D" w:rsidR="005C347D" w:rsidRPr="00595C34" w:rsidRDefault="005C347D" w:rsidP="00595C34">
      <w:pPr>
        <w:pStyle w:val="ListParagraph"/>
        <w:numPr>
          <w:ilvl w:val="0"/>
          <w:numId w:val="6"/>
        </w:numPr>
        <w:rPr>
          <w:rFonts w:cs="Arial"/>
          <w:b/>
          <w:bCs/>
        </w:rPr>
      </w:pPr>
      <w:r w:rsidRPr="00595C34">
        <w:rPr>
          <w:rFonts w:cs="Arial"/>
          <w:b/>
          <w:bCs/>
        </w:rPr>
        <w:t>Service Charges</w:t>
      </w:r>
    </w:p>
    <w:p w14:paraId="6E11D332" w14:textId="699307F0" w:rsidR="005C347D" w:rsidRPr="00595C34" w:rsidRDefault="005C347D" w:rsidP="00595C34">
      <w:pPr>
        <w:pStyle w:val="ListParagraph"/>
        <w:numPr>
          <w:ilvl w:val="0"/>
          <w:numId w:val="11"/>
        </w:numPr>
        <w:rPr>
          <w:rFonts w:cs="Arial"/>
        </w:rPr>
      </w:pPr>
      <w:r w:rsidRPr="00595C34">
        <w:rPr>
          <w:rFonts w:cs="Arial"/>
        </w:rPr>
        <w:t>We have a fair approach</w:t>
      </w:r>
    </w:p>
    <w:p w14:paraId="0094CEE2" w14:textId="5A29F357" w:rsidR="005C347D" w:rsidRPr="00595C34" w:rsidRDefault="005C347D" w:rsidP="005C347D">
      <w:pPr>
        <w:pStyle w:val="ListParagraph"/>
        <w:numPr>
          <w:ilvl w:val="0"/>
          <w:numId w:val="11"/>
        </w:numPr>
        <w:rPr>
          <w:rFonts w:cs="Arial"/>
        </w:rPr>
      </w:pPr>
      <w:r w:rsidRPr="00595C34">
        <w:rPr>
          <w:rFonts w:cs="Arial"/>
        </w:rPr>
        <w:t>Recognition of the localised pages to share information for services like grounds maintenance</w:t>
      </w:r>
      <w:r w:rsidR="00595C34">
        <w:rPr>
          <w:rFonts w:cs="Arial"/>
        </w:rPr>
        <w:br/>
      </w:r>
    </w:p>
    <w:p w14:paraId="67D163AE" w14:textId="5C855DF6" w:rsidR="005C347D" w:rsidRPr="00595C34" w:rsidRDefault="005C347D" w:rsidP="00595C34">
      <w:pPr>
        <w:pStyle w:val="ListParagraph"/>
        <w:numPr>
          <w:ilvl w:val="0"/>
          <w:numId w:val="6"/>
        </w:numPr>
        <w:rPr>
          <w:rFonts w:cs="Arial"/>
          <w:b/>
          <w:bCs/>
        </w:rPr>
      </w:pPr>
      <w:r w:rsidRPr="00595C34">
        <w:rPr>
          <w:rFonts w:cs="Arial"/>
          <w:b/>
          <w:bCs/>
        </w:rPr>
        <w:t>Complaints Handling Code</w:t>
      </w:r>
    </w:p>
    <w:p w14:paraId="66E9F129" w14:textId="5844E7EA" w:rsidR="005C347D" w:rsidRPr="00595C34" w:rsidRDefault="005C347D" w:rsidP="00595C34">
      <w:pPr>
        <w:pStyle w:val="ListParagraph"/>
        <w:numPr>
          <w:ilvl w:val="0"/>
          <w:numId w:val="12"/>
        </w:numPr>
        <w:rPr>
          <w:rFonts w:cs="Arial"/>
        </w:rPr>
      </w:pPr>
      <w:r w:rsidRPr="00595C34">
        <w:rPr>
          <w:rFonts w:cs="Arial"/>
        </w:rPr>
        <w:t>Found compliant with all parts of the Complaint Handling Code</w:t>
      </w:r>
    </w:p>
    <w:p w14:paraId="37D5AD3A" w14:textId="77777777" w:rsidR="005C347D" w:rsidRPr="005C347D" w:rsidRDefault="005C347D" w:rsidP="005C347D">
      <w:pPr>
        <w:rPr>
          <w:rFonts w:cs="Arial"/>
        </w:rPr>
      </w:pPr>
    </w:p>
    <w:p w14:paraId="1B63632A" w14:textId="77777777" w:rsidR="005C347D" w:rsidRPr="005C347D" w:rsidRDefault="005C347D" w:rsidP="005C347D">
      <w:pPr>
        <w:rPr>
          <w:rFonts w:cs="Arial"/>
        </w:rPr>
      </w:pPr>
    </w:p>
    <w:p w14:paraId="4EDFF49C" w14:textId="77777777" w:rsidR="005C347D" w:rsidRPr="005C347D" w:rsidRDefault="005C347D" w:rsidP="005C347D">
      <w:pPr>
        <w:rPr>
          <w:rFonts w:cs="Arial"/>
        </w:rPr>
      </w:pPr>
    </w:p>
    <w:p w14:paraId="3BC0B2F6" w14:textId="77777777" w:rsidR="00595C34" w:rsidRDefault="00595C34">
      <w:pPr>
        <w:rPr>
          <w:rFonts w:cs="Arial"/>
        </w:rPr>
      </w:pPr>
      <w:r>
        <w:rPr>
          <w:rFonts w:cs="Arial"/>
        </w:rPr>
        <w:br w:type="page"/>
      </w:r>
    </w:p>
    <w:p w14:paraId="00B7E0EA" w14:textId="42F7E95F" w:rsidR="005C347D" w:rsidRPr="005C347D" w:rsidRDefault="005C347D" w:rsidP="00595C34">
      <w:pPr>
        <w:pStyle w:val="Heading2"/>
      </w:pPr>
      <w:bookmarkStart w:id="14" w:name="_My_ideas"/>
      <w:bookmarkEnd w:id="14"/>
      <w:r w:rsidRPr="005C347D">
        <w:lastRenderedPageBreak/>
        <w:t>My ideas</w:t>
      </w:r>
    </w:p>
    <w:p w14:paraId="293C1520" w14:textId="77777777" w:rsidR="005C347D" w:rsidRPr="005C347D" w:rsidRDefault="005C347D" w:rsidP="005C347D">
      <w:pPr>
        <w:rPr>
          <w:rFonts w:cs="Arial"/>
        </w:rPr>
      </w:pPr>
    </w:p>
    <w:p w14:paraId="0103353C" w14:textId="77777777" w:rsidR="005C347D" w:rsidRPr="00595C34" w:rsidRDefault="005C347D" w:rsidP="005C347D">
      <w:pPr>
        <w:rPr>
          <w:rFonts w:cs="Arial"/>
          <w:b/>
          <w:bCs/>
        </w:rPr>
      </w:pPr>
      <w:r w:rsidRPr="00595C34">
        <w:rPr>
          <w:rFonts w:cs="Arial"/>
          <w:b/>
          <w:bCs/>
        </w:rPr>
        <w:t>Damp &amp; Mould</w:t>
      </w:r>
    </w:p>
    <w:p w14:paraId="60ABD49A" w14:textId="0CE7CD31" w:rsidR="005C347D" w:rsidRPr="00595C34" w:rsidRDefault="005C347D" w:rsidP="005C347D">
      <w:pPr>
        <w:rPr>
          <w:rFonts w:cs="Arial"/>
          <w:b/>
          <w:bCs/>
        </w:rPr>
      </w:pPr>
      <w:r w:rsidRPr="00595C34">
        <w:rPr>
          <w:rFonts w:cs="Arial"/>
          <w:b/>
          <w:bCs/>
        </w:rPr>
        <w:t>A key theme raised by this group has been the need to strengthen and improve the service provided by our contractors. Tenants told us they wanted the chance to speak with contractors directly, share their concerns, and work together to shape a better service.</w:t>
      </w:r>
    </w:p>
    <w:p w14:paraId="3F348B41" w14:textId="502873A5" w:rsidR="005C347D" w:rsidRPr="005C347D" w:rsidRDefault="005C347D" w:rsidP="005C347D">
      <w:pPr>
        <w:rPr>
          <w:rFonts w:cs="Arial"/>
        </w:rPr>
      </w:pPr>
      <w:r w:rsidRPr="005C347D">
        <w:rPr>
          <w:rFonts w:cs="Arial"/>
        </w:rPr>
        <w:t>In response, we launched ‘</w:t>
      </w:r>
      <w:r w:rsidRPr="00595C34">
        <w:rPr>
          <w:rFonts w:cs="Arial"/>
          <w:b/>
          <w:bCs/>
        </w:rPr>
        <w:t>Contractors: Putting our Tenants at Heart</w:t>
      </w:r>
      <w:r w:rsidRPr="005C347D">
        <w:rPr>
          <w:rFonts w:cs="Arial"/>
        </w:rPr>
        <w:t xml:space="preserve">’, bringing together nine of our contractors and a group of tenants. Contractors heard </w:t>
      </w:r>
      <w:r w:rsidR="00595C34" w:rsidRPr="005C347D">
        <w:rPr>
          <w:rFonts w:cs="Arial"/>
        </w:rPr>
        <w:t>first-hand</w:t>
      </w:r>
      <w:r w:rsidRPr="005C347D">
        <w:rPr>
          <w:rFonts w:cs="Arial"/>
        </w:rPr>
        <w:t xml:space="preserve"> about tenants’ experiences and outlined the changes they will make to drive improvements.</w:t>
      </w:r>
    </w:p>
    <w:p w14:paraId="6D272B9A" w14:textId="3831236A" w:rsidR="005C347D" w:rsidRPr="005C347D" w:rsidRDefault="005C347D" w:rsidP="005C347D">
      <w:pPr>
        <w:rPr>
          <w:rFonts w:cs="Arial"/>
        </w:rPr>
      </w:pPr>
      <w:r w:rsidRPr="00595C34">
        <w:rPr>
          <w:rStyle w:val="Heading2Char"/>
          <w:b/>
          <w:bCs/>
        </w:rPr>
        <w:t>4</w:t>
      </w:r>
      <w:r w:rsidR="00595C34">
        <w:rPr>
          <w:rFonts w:cs="Arial"/>
        </w:rPr>
        <w:br/>
      </w:r>
      <w:r w:rsidRPr="005C347D">
        <w:rPr>
          <w:rFonts w:cs="Arial"/>
        </w:rPr>
        <w:t>tenant meetings</w:t>
      </w:r>
    </w:p>
    <w:p w14:paraId="04AE55AD" w14:textId="6CCAB93C" w:rsidR="005C347D" w:rsidRPr="005C347D" w:rsidRDefault="005C347D" w:rsidP="005C347D">
      <w:pPr>
        <w:rPr>
          <w:rFonts w:cs="Arial"/>
        </w:rPr>
      </w:pPr>
      <w:r w:rsidRPr="00595C34">
        <w:rPr>
          <w:rStyle w:val="Heading2Char"/>
          <w:b/>
          <w:bCs/>
        </w:rPr>
        <w:t>13</w:t>
      </w:r>
      <w:r w:rsidR="00595C34">
        <w:rPr>
          <w:rFonts w:cs="Arial"/>
        </w:rPr>
        <w:br/>
      </w:r>
      <w:r w:rsidRPr="005C347D">
        <w:rPr>
          <w:rFonts w:cs="Arial"/>
        </w:rPr>
        <w:t>tenants involved</w:t>
      </w:r>
    </w:p>
    <w:p w14:paraId="02DBE3CD" w14:textId="66CCA272" w:rsidR="005C347D" w:rsidRPr="005C347D" w:rsidRDefault="005C347D" w:rsidP="005C347D">
      <w:pPr>
        <w:rPr>
          <w:rFonts w:cs="Arial"/>
        </w:rPr>
      </w:pPr>
      <w:r w:rsidRPr="00595C34">
        <w:rPr>
          <w:rStyle w:val="Heading2Char"/>
          <w:b/>
          <w:bCs/>
        </w:rPr>
        <w:t>42.5</w:t>
      </w:r>
      <w:r w:rsidR="00595C34">
        <w:rPr>
          <w:rFonts w:cs="Arial"/>
        </w:rPr>
        <w:br/>
      </w:r>
      <w:r w:rsidRPr="005C347D">
        <w:rPr>
          <w:rFonts w:cs="Arial"/>
        </w:rPr>
        <w:t>total group hours</w:t>
      </w:r>
      <w:r w:rsidR="008336F2">
        <w:rPr>
          <w:rFonts w:cs="Arial"/>
        </w:rPr>
        <w:br/>
      </w:r>
    </w:p>
    <w:p w14:paraId="48BED131" w14:textId="77777777" w:rsidR="005C347D" w:rsidRPr="005C347D" w:rsidRDefault="005C347D" w:rsidP="005C347D">
      <w:pPr>
        <w:rPr>
          <w:rFonts w:cs="Arial"/>
        </w:rPr>
      </w:pPr>
      <w:r w:rsidRPr="005C347D">
        <w:rPr>
          <w:rFonts w:cs="Arial"/>
        </w:rPr>
        <w:t>One tenant who attended said:</w:t>
      </w:r>
    </w:p>
    <w:p w14:paraId="4B4ABA96" w14:textId="68B818EF" w:rsidR="005C347D" w:rsidRPr="008336F2" w:rsidRDefault="005C347D" w:rsidP="005C347D">
      <w:pPr>
        <w:rPr>
          <w:rFonts w:cs="Arial"/>
          <w:i/>
          <w:iCs/>
        </w:rPr>
      </w:pPr>
      <w:r w:rsidRPr="008336F2">
        <w:rPr>
          <w:rFonts w:cs="Arial"/>
          <w:i/>
          <w:iCs/>
        </w:rPr>
        <w:t>“These meetings have filled me with optimism for the future of tenant involvement at Midland Heart. Please pass on my appreciation to the</w:t>
      </w:r>
      <w:r w:rsidR="005368E7">
        <w:rPr>
          <w:rFonts w:cs="Arial"/>
          <w:i/>
          <w:iCs/>
        </w:rPr>
        <w:t xml:space="preserve"> </w:t>
      </w:r>
      <w:r w:rsidRPr="008336F2">
        <w:rPr>
          <w:rFonts w:cs="Arial"/>
          <w:i/>
          <w:iCs/>
        </w:rPr>
        <w:t>whole team for making these events constructive and successful. I’m really looking forward to continuing what feels like a positive journey.”</w:t>
      </w:r>
    </w:p>
    <w:p w14:paraId="6BC803A6" w14:textId="403ECC5C" w:rsidR="005C347D" w:rsidRDefault="005C347D" w:rsidP="005C347D">
      <w:pPr>
        <w:rPr>
          <w:rFonts w:cs="Arial"/>
        </w:rPr>
      </w:pPr>
      <w:r w:rsidRPr="005C347D">
        <w:rPr>
          <w:rFonts w:cs="Arial"/>
        </w:rPr>
        <w:t>In April we will be hosting a follow up event so tenants can hold contractors to account on the pledges they’ve made and continue shaping the service going forward.</w:t>
      </w:r>
    </w:p>
    <w:p w14:paraId="5DBF6C0E" w14:textId="77777777" w:rsidR="005368E7" w:rsidRPr="005C347D" w:rsidRDefault="005368E7" w:rsidP="005C347D">
      <w:pPr>
        <w:rPr>
          <w:rFonts w:cs="Arial"/>
        </w:rPr>
      </w:pPr>
    </w:p>
    <w:p w14:paraId="7340EDD7" w14:textId="77777777" w:rsidR="005C347D" w:rsidRPr="008336F2" w:rsidRDefault="005C347D" w:rsidP="005C347D">
      <w:pPr>
        <w:rPr>
          <w:rFonts w:cs="Arial"/>
          <w:b/>
          <w:bCs/>
        </w:rPr>
      </w:pPr>
      <w:r w:rsidRPr="008336F2">
        <w:rPr>
          <w:rFonts w:cs="Arial"/>
          <w:b/>
          <w:bCs/>
        </w:rPr>
        <w:t>Repairs</w:t>
      </w:r>
    </w:p>
    <w:p w14:paraId="1CF138BC" w14:textId="77777777" w:rsidR="005C347D" w:rsidRPr="008336F2" w:rsidRDefault="005C347D" w:rsidP="005C347D">
      <w:pPr>
        <w:rPr>
          <w:rFonts w:cs="Arial"/>
          <w:b/>
          <w:bCs/>
        </w:rPr>
      </w:pPr>
      <w:r w:rsidRPr="008336F2">
        <w:rPr>
          <w:rFonts w:cs="Arial"/>
          <w:b/>
          <w:bCs/>
        </w:rPr>
        <w:t xml:space="preserve">The Repairs Group was launched in the Autumn of 2025 to give tenants a stronger voice in how our Repairs Service is delivered. Members receive regular updates from our Head of Service on performance and </w:t>
      </w:r>
      <w:proofErr w:type="gramStart"/>
      <w:r w:rsidRPr="008336F2">
        <w:rPr>
          <w:rFonts w:cs="Arial"/>
          <w:b/>
          <w:bCs/>
        </w:rPr>
        <w:t>future plans</w:t>
      </w:r>
      <w:proofErr w:type="gramEnd"/>
      <w:r w:rsidRPr="008336F2">
        <w:rPr>
          <w:rFonts w:cs="Arial"/>
          <w:b/>
          <w:bCs/>
        </w:rPr>
        <w:t>, and they play an active role in holding us to account.</w:t>
      </w:r>
    </w:p>
    <w:p w14:paraId="43ED7068" w14:textId="77777777" w:rsidR="005368E7" w:rsidRDefault="005368E7">
      <w:pPr>
        <w:rPr>
          <w:rStyle w:val="Heading2Char"/>
          <w:b/>
          <w:bCs/>
        </w:rPr>
      </w:pPr>
      <w:r>
        <w:rPr>
          <w:rStyle w:val="Heading2Char"/>
          <w:b/>
          <w:bCs/>
        </w:rPr>
        <w:br w:type="page"/>
      </w:r>
    </w:p>
    <w:p w14:paraId="2AB77299" w14:textId="79A18161" w:rsidR="00BA299C" w:rsidRPr="005C347D" w:rsidRDefault="00BA299C" w:rsidP="00BA299C">
      <w:pPr>
        <w:rPr>
          <w:rFonts w:cs="Arial"/>
        </w:rPr>
      </w:pPr>
      <w:r w:rsidRPr="00BA299C">
        <w:rPr>
          <w:rStyle w:val="Heading2Char"/>
          <w:b/>
          <w:bCs/>
        </w:rPr>
        <w:lastRenderedPageBreak/>
        <w:t xml:space="preserve">2 </w:t>
      </w:r>
      <w:r>
        <w:rPr>
          <w:rFonts w:cs="Arial"/>
        </w:rPr>
        <w:br/>
      </w:r>
      <w:r w:rsidRPr="005C347D">
        <w:rPr>
          <w:rFonts w:cs="Arial"/>
        </w:rPr>
        <w:t>tenant meeting</w:t>
      </w:r>
      <w:r>
        <w:rPr>
          <w:rFonts w:cs="Arial"/>
        </w:rPr>
        <w:t>s</w:t>
      </w:r>
    </w:p>
    <w:p w14:paraId="4CE19907" w14:textId="48EE15FE" w:rsidR="00BA299C" w:rsidRPr="005C347D" w:rsidRDefault="00BA299C" w:rsidP="00BA299C">
      <w:pPr>
        <w:rPr>
          <w:rFonts w:cs="Arial"/>
        </w:rPr>
      </w:pPr>
      <w:r w:rsidRPr="00BA299C">
        <w:rPr>
          <w:rStyle w:val="Heading2Char"/>
          <w:b/>
          <w:bCs/>
        </w:rPr>
        <w:t>11</w:t>
      </w:r>
      <w:r>
        <w:rPr>
          <w:rFonts w:cs="Arial"/>
        </w:rPr>
        <w:br/>
      </w:r>
      <w:r w:rsidRPr="005C347D">
        <w:rPr>
          <w:rFonts w:cs="Arial"/>
        </w:rPr>
        <w:t>tenants involved</w:t>
      </w:r>
    </w:p>
    <w:p w14:paraId="05B88414" w14:textId="77645D34" w:rsidR="00BA299C" w:rsidRPr="005C347D" w:rsidRDefault="00BA299C" w:rsidP="00BA299C">
      <w:pPr>
        <w:rPr>
          <w:rFonts w:cs="Arial"/>
        </w:rPr>
      </w:pPr>
      <w:r w:rsidRPr="00BA299C">
        <w:rPr>
          <w:rStyle w:val="Heading2Char"/>
          <w:b/>
          <w:bCs/>
        </w:rPr>
        <w:t>25</w:t>
      </w:r>
      <w:r>
        <w:rPr>
          <w:rFonts w:cs="Arial"/>
        </w:rPr>
        <w:br/>
      </w:r>
      <w:r w:rsidRPr="005C347D">
        <w:rPr>
          <w:rFonts w:cs="Arial"/>
        </w:rPr>
        <w:t>total group hours</w:t>
      </w:r>
    </w:p>
    <w:p w14:paraId="6E8C8F03" w14:textId="77777777" w:rsidR="008336F2" w:rsidRPr="005C347D" w:rsidRDefault="008336F2" w:rsidP="005C347D">
      <w:pPr>
        <w:rPr>
          <w:rFonts w:cs="Arial"/>
        </w:rPr>
      </w:pPr>
    </w:p>
    <w:p w14:paraId="4F977C98" w14:textId="4150D7C1" w:rsidR="005C347D" w:rsidRPr="005C347D" w:rsidRDefault="00BA299C" w:rsidP="00BA299C">
      <w:pPr>
        <w:rPr>
          <w:rFonts w:cs="Arial"/>
        </w:rPr>
      </w:pPr>
      <w:r w:rsidRPr="00BA299C">
        <w:rPr>
          <w:rFonts w:cs="Arial"/>
        </w:rPr>
        <w:t xml:space="preserve">When discussing the new </w:t>
      </w:r>
      <w:proofErr w:type="gramStart"/>
      <w:r w:rsidRPr="00BA299C">
        <w:rPr>
          <w:rFonts w:cs="Arial"/>
        </w:rPr>
        <w:t>14 day</w:t>
      </w:r>
      <w:proofErr w:type="gramEnd"/>
      <w:r w:rsidRPr="00BA299C">
        <w:rPr>
          <w:rFonts w:cs="Arial"/>
        </w:rPr>
        <w:t xml:space="preserve"> response</w:t>
      </w:r>
      <w:r>
        <w:rPr>
          <w:rFonts w:cs="Arial"/>
        </w:rPr>
        <w:t xml:space="preserve"> </w:t>
      </w:r>
      <w:r w:rsidRPr="00BA299C">
        <w:rPr>
          <w:rFonts w:cs="Arial"/>
        </w:rPr>
        <w:t>time for repairs, an involved tenant said:</w:t>
      </w:r>
    </w:p>
    <w:p w14:paraId="7B094F57" w14:textId="1262E296" w:rsidR="005C347D" w:rsidRPr="008336F2" w:rsidRDefault="005C347D" w:rsidP="00CC16BC">
      <w:pPr>
        <w:rPr>
          <w:rFonts w:cs="Arial"/>
          <w:i/>
          <w:iCs/>
        </w:rPr>
      </w:pPr>
      <w:r w:rsidRPr="008336F2">
        <w:rPr>
          <w:rFonts w:cs="Arial"/>
          <w:i/>
          <w:iCs/>
        </w:rPr>
        <w:t>“</w:t>
      </w:r>
      <w:r w:rsidR="00CC16BC" w:rsidRPr="00CC16BC">
        <w:rPr>
          <w:rFonts w:cs="Arial"/>
          <w:i/>
          <w:iCs/>
        </w:rPr>
        <w:t>It’s wonderful that Midland Heart are</w:t>
      </w:r>
      <w:r w:rsidR="00CC16BC">
        <w:rPr>
          <w:rFonts w:cs="Arial"/>
          <w:i/>
          <w:iCs/>
        </w:rPr>
        <w:t xml:space="preserve"> </w:t>
      </w:r>
      <w:r w:rsidR="00CC16BC" w:rsidRPr="00CC16BC">
        <w:rPr>
          <w:rFonts w:cs="Arial"/>
          <w:i/>
          <w:iCs/>
        </w:rPr>
        <w:t>doing this, and that you have us as</w:t>
      </w:r>
      <w:r w:rsidR="00CC16BC">
        <w:rPr>
          <w:rFonts w:cs="Arial"/>
          <w:i/>
          <w:iCs/>
        </w:rPr>
        <w:t xml:space="preserve"> </w:t>
      </w:r>
      <w:r w:rsidR="00CC16BC" w:rsidRPr="00CC16BC">
        <w:rPr>
          <w:rFonts w:cs="Arial"/>
          <w:i/>
          <w:iCs/>
        </w:rPr>
        <w:t>ambassadors to make sure it happens.</w:t>
      </w:r>
      <w:r w:rsidRPr="008336F2">
        <w:rPr>
          <w:rFonts w:cs="Arial"/>
          <w:i/>
          <w:iCs/>
        </w:rPr>
        <w:t>”</w:t>
      </w:r>
    </w:p>
    <w:p w14:paraId="5D666533" w14:textId="0EE3C273" w:rsidR="00CC16BC" w:rsidRPr="00CC16BC" w:rsidRDefault="00CC16BC" w:rsidP="00CC16BC">
      <w:pPr>
        <w:rPr>
          <w:rFonts w:cs="Arial"/>
        </w:rPr>
      </w:pPr>
      <w:r w:rsidRPr="00CC16BC">
        <w:rPr>
          <w:rFonts w:cs="Arial"/>
        </w:rPr>
        <w:t>Although the group is still new, members</w:t>
      </w:r>
      <w:r>
        <w:rPr>
          <w:rFonts w:cs="Arial"/>
        </w:rPr>
        <w:t xml:space="preserve"> </w:t>
      </w:r>
      <w:r w:rsidRPr="00CC16BC">
        <w:rPr>
          <w:rFonts w:cs="Arial"/>
        </w:rPr>
        <w:t>are already keen to develop a tenant</w:t>
      </w:r>
      <w:r>
        <w:rPr>
          <w:rFonts w:cs="Arial"/>
        </w:rPr>
        <w:t xml:space="preserve"> </w:t>
      </w:r>
      <w:r w:rsidRPr="00CC16BC">
        <w:rPr>
          <w:rFonts w:cs="Arial"/>
        </w:rPr>
        <w:t>led “Toolbox Talk” to help improve the</w:t>
      </w:r>
      <w:r>
        <w:rPr>
          <w:rFonts w:cs="Arial"/>
        </w:rPr>
        <w:t xml:space="preserve"> </w:t>
      </w:r>
      <w:r w:rsidRPr="00CC16BC">
        <w:rPr>
          <w:rFonts w:cs="Arial"/>
        </w:rPr>
        <w:t>information we provide about repairs.</w:t>
      </w:r>
    </w:p>
    <w:p w14:paraId="14677B38" w14:textId="1D15FF0D" w:rsidR="005C347D" w:rsidRPr="005C347D" w:rsidRDefault="00CC16BC" w:rsidP="005C347D">
      <w:pPr>
        <w:rPr>
          <w:rFonts w:cs="Arial"/>
        </w:rPr>
      </w:pPr>
      <w:r w:rsidRPr="00CC16BC">
        <w:rPr>
          <w:rFonts w:cs="Arial"/>
        </w:rPr>
        <w:t>This will be created in early 2026/27, with</w:t>
      </w:r>
      <w:r>
        <w:rPr>
          <w:rFonts w:cs="Arial"/>
        </w:rPr>
        <w:t xml:space="preserve"> </w:t>
      </w:r>
      <w:r w:rsidRPr="00CC16BC">
        <w:rPr>
          <w:rFonts w:cs="Arial"/>
        </w:rPr>
        <w:t>tenants helping shape the content that</w:t>
      </w:r>
      <w:r>
        <w:rPr>
          <w:rFonts w:cs="Arial"/>
        </w:rPr>
        <w:t xml:space="preserve"> </w:t>
      </w:r>
      <w:r w:rsidRPr="00CC16BC">
        <w:rPr>
          <w:rFonts w:cs="Arial"/>
        </w:rPr>
        <w:t>appears on our website.</w:t>
      </w:r>
      <w:r w:rsidR="005C347D" w:rsidRPr="005C347D">
        <w:rPr>
          <w:rFonts w:cs="Arial"/>
        </w:rPr>
        <w:t xml:space="preserve"> </w:t>
      </w:r>
    </w:p>
    <w:p w14:paraId="60EED727" w14:textId="77777777" w:rsidR="005C347D" w:rsidRPr="00CC16BC" w:rsidRDefault="005C347D" w:rsidP="005C347D">
      <w:pPr>
        <w:rPr>
          <w:rFonts w:cs="Arial"/>
          <w:b/>
          <w:bCs/>
        </w:rPr>
      </w:pPr>
    </w:p>
    <w:p w14:paraId="45C0DBC5" w14:textId="77777777" w:rsidR="005C347D" w:rsidRPr="00CC16BC" w:rsidRDefault="005C347D" w:rsidP="005C347D">
      <w:pPr>
        <w:rPr>
          <w:rFonts w:cs="Arial"/>
          <w:b/>
          <w:bCs/>
        </w:rPr>
      </w:pPr>
      <w:r w:rsidRPr="00CC16BC">
        <w:rPr>
          <w:rFonts w:cs="Arial"/>
          <w:b/>
          <w:bCs/>
        </w:rPr>
        <w:t>Planned Maintenance</w:t>
      </w:r>
    </w:p>
    <w:p w14:paraId="4C3D79E8" w14:textId="75898209" w:rsidR="005C347D" w:rsidRPr="00CC16BC" w:rsidRDefault="005C347D" w:rsidP="005C347D">
      <w:pPr>
        <w:rPr>
          <w:rFonts w:cs="Arial"/>
          <w:b/>
          <w:bCs/>
        </w:rPr>
      </w:pPr>
      <w:r w:rsidRPr="00CC16BC">
        <w:rPr>
          <w:rFonts w:cs="Arial"/>
          <w:b/>
          <w:bCs/>
        </w:rPr>
        <w:t>Planned Maintenance is a major part of Midland Heart’s investment</w:t>
      </w:r>
      <w:r w:rsidR="00CC16BC" w:rsidRPr="00CC16BC">
        <w:rPr>
          <w:rFonts w:cs="Arial"/>
          <w:b/>
          <w:bCs/>
        </w:rPr>
        <w:t xml:space="preserve"> </w:t>
      </w:r>
      <w:r w:rsidRPr="00CC16BC">
        <w:rPr>
          <w:rFonts w:cs="Arial"/>
          <w:b/>
          <w:bCs/>
        </w:rPr>
        <w:t>in our homes, covering everything from roof replacements to Retrofit and the Homes for Modern Living project. Until recently, there wasn’t a dedicated tenant group focusing on this area, so we created one in response to tenant feedback.</w:t>
      </w:r>
    </w:p>
    <w:p w14:paraId="733A8BDE" w14:textId="2E9252C8" w:rsidR="005C347D" w:rsidRPr="005C347D" w:rsidRDefault="005C347D" w:rsidP="005C347D">
      <w:pPr>
        <w:rPr>
          <w:rFonts w:cs="Arial"/>
        </w:rPr>
      </w:pPr>
      <w:r w:rsidRPr="00CC16BC">
        <w:rPr>
          <w:rStyle w:val="Heading2Char"/>
          <w:b/>
          <w:bCs/>
        </w:rPr>
        <w:t>1</w:t>
      </w:r>
      <w:r w:rsidR="00CC16BC">
        <w:rPr>
          <w:rFonts w:cs="Arial"/>
        </w:rPr>
        <w:br/>
      </w:r>
      <w:r w:rsidRPr="005C347D">
        <w:rPr>
          <w:rFonts w:cs="Arial"/>
        </w:rPr>
        <w:t>tenant meeting</w:t>
      </w:r>
    </w:p>
    <w:p w14:paraId="3C7438EE" w14:textId="62164BBC" w:rsidR="005C347D" w:rsidRPr="005C347D" w:rsidRDefault="005C347D" w:rsidP="005C347D">
      <w:pPr>
        <w:rPr>
          <w:rFonts w:cs="Arial"/>
        </w:rPr>
      </w:pPr>
      <w:r w:rsidRPr="00CC16BC">
        <w:rPr>
          <w:rStyle w:val="Heading2Char"/>
          <w:b/>
          <w:bCs/>
        </w:rPr>
        <w:t xml:space="preserve">10 </w:t>
      </w:r>
      <w:r w:rsidR="00CC16BC">
        <w:rPr>
          <w:rFonts w:cs="Arial"/>
        </w:rPr>
        <w:br/>
      </w:r>
      <w:r w:rsidRPr="005C347D">
        <w:rPr>
          <w:rFonts w:cs="Arial"/>
        </w:rPr>
        <w:t>tenants involved</w:t>
      </w:r>
    </w:p>
    <w:p w14:paraId="51B8D82E" w14:textId="0C6464FC" w:rsidR="005C347D" w:rsidRPr="005C347D" w:rsidRDefault="005C347D" w:rsidP="005C347D">
      <w:pPr>
        <w:rPr>
          <w:rFonts w:cs="Arial"/>
        </w:rPr>
      </w:pPr>
      <w:r w:rsidRPr="00CC16BC">
        <w:rPr>
          <w:rStyle w:val="Heading2Char"/>
          <w:b/>
          <w:bCs/>
        </w:rPr>
        <w:t xml:space="preserve">25 </w:t>
      </w:r>
      <w:r w:rsidR="00CC16BC">
        <w:rPr>
          <w:rFonts w:cs="Arial"/>
        </w:rPr>
        <w:br/>
      </w:r>
      <w:r w:rsidRPr="005C347D">
        <w:rPr>
          <w:rFonts w:cs="Arial"/>
        </w:rPr>
        <w:t>total group hours</w:t>
      </w:r>
    </w:p>
    <w:p w14:paraId="3B4A2EC2" w14:textId="77777777" w:rsidR="005C347D" w:rsidRPr="005C347D" w:rsidRDefault="005C347D" w:rsidP="005C347D">
      <w:pPr>
        <w:rPr>
          <w:rFonts w:cs="Arial"/>
        </w:rPr>
      </w:pPr>
    </w:p>
    <w:p w14:paraId="54F775F3" w14:textId="025802DF" w:rsidR="005C347D" w:rsidRPr="005C347D" w:rsidRDefault="005C347D" w:rsidP="005C347D">
      <w:pPr>
        <w:rPr>
          <w:rFonts w:cs="Arial"/>
        </w:rPr>
      </w:pPr>
      <w:r w:rsidRPr="005C347D">
        <w:rPr>
          <w:rFonts w:cs="Arial"/>
        </w:rPr>
        <w:t>The group have already helped shape the new Planned Works Tenant Satisfaction Survey and how it will be delivered.</w:t>
      </w:r>
    </w:p>
    <w:p w14:paraId="3474DF44" w14:textId="77777777" w:rsidR="005C347D" w:rsidRPr="005C347D" w:rsidRDefault="005C347D" w:rsidP="005C347D">
      <w:pPr>
        <w:rPr>
          <w:rFonts w:cs="Arial"/>
        </w:rPr>
      </w:pPr>
      <w:r w:rsidRPr="005C347D">
        <w:rPr>
          <w:rFonts w:cs="Arial"/>
        </w:rPr>
        <w:lastRenderedPageBreak/>
        <w:t>Over the next year, the group will play a key role in developing a brand new online Planned Works page, giving tenants clearer information about upcoming improvements to their homes.</w:t>
      </w:r>
    </w:p>
    <w:p w14:paraId="760B1B95" w14:textId="77777777" w:rsidR="00CC16BC" w:rsidRDefault="00CC16BC" w:rsidP="005C347D">
      <w:pPr>
        <w:rPr>
          <w:rFonts w:cs="Arial"/>
          <w:b/>
          <w:bCs/>
        </w:rPr>
      </w:pPr>
      <w:r>
        <w:rPr>
          <w:rFonts w:cs="Arial"/>
        </w:rPr>
        <w:br/>
      </w:r>
    </w:p>
    <w:p w14:paraId="4484D11E" w14:textId="5DA636A8" w:rsidR="005C347D" w:rsidRPr="00AB7D98" w:rsidRDefault="00CC16BC" w:rsidP="005C347D">
      <w:pPr>
        <w:rPr>
          <w:rFonts w:cs="Arial"/>
          <w:b/>
          <w:bCs/>
        </w:rPr>
      </w:pPr>
      <w:r>
        <w:rPr>
          <w:rFonts w:cs="Arial"/>
          <w:b/>
          <w:bCs/>
        </w:rPr>
        <w:br w:type="page"/>
      </w:r>
      <w:r w:rsidR="005C347D" w:rsidRPr="00CC16BC">
        <w:rPr>
          <w:rFonts w:cs="Arial"/>
          <w:b/>
          <w:bCs/>
        </w:rPr>
        <w:lastRenderedPageBreak/>
        <w:t>Complaints Learning Group</w:t>
      </w:r>
      <w:r>
        <w:rPr>
          <w:rFonts w:cs="Arial"/>
          <w:b/>
          <w:bCs/>
        </w:rPr>
        <w:br/>
      </w:r>
      <w:r w:rsidR="005C347D" w:rsidRPr="00CC16BC">
        <w:rPr>
          <w:rFonts w:cs="Arial"/>
          <w:b/>
          <w:bCs/>
        </w:rPr>
        <w:t>We launched the Complaint Learning Group to give tenants a stronger voice in shaping how we handle complaints. It’s already helping us learn, improve and deliver a better experience for everyone.</w:t>
      </w:r>
    </w:p>
    <w:p w14:paraId="365733FB" w14:textId="77777777" w:rsidR="005C347D" w:rsidRPr="00CC16BC" w:rsidRDefault="005C347D" w:rsidP="005C347D">
      <w:pPr>
        <w:rPr>
          <w:rFonts w:cs="Arial"/>
          <w:b/>
          <w:bCs/>
        </w:rPr>
      </w:pPr>
      <w:r w:rsidRPr="00CC16BC">
        <w:rPr>
          <w:rFonts w:cs="Arial"/>
          <w:b/>
          <w:bCs/>
        </w:rPr>
        <w:t>Why this matters?</w:t>
      </w:r>
    </w:p>
    <w:p w14:paraId="4A71F3FB" w14:textId="52E8AAB8" w:rsidR="005C347D" w:rsidRPr="00CC16BC" w:rsidRDefault="005C347D" w:rsidP="00CC16BC">
      <w:pPr>
        <w:pStyle w:val="ListParagraph"/>
        <w:numPr>
          <w:ilvl w:val="0"/>
          <w:numId w:val="13"/>
        </w:numPr>
        <w:rPr>
          <w:rFonts w:cs="Arial"/>
        </w:rPr>
      </w:pPr>
      <w:r w:rsidRPr="00CC16BC">
        <w:rPr>
          <w:rFonts w:cs="Arial"/>
        </w:rPr>
        <w:t>Across the UK, only 35% of tenants are happy with complaint handling.</w:t>
      </w:r>
    </w:p>
    <w:p w14:paraId="45DBE68C" w14:textId="5BFFF19A" w:rsidR="005C347D" w:rsidRPr="00CC16BC" w:rsidRDefault="005C347D" w:rsidP="005C347D">
      <w:pPr>
        <w:pStyle w:val="ListParagraph"/>
        <w:numPr>
          <w:ilvl w:val="0"/>
          <w:numId w:val="13"/>
        </w:numPr>
        <w:rPr>
          <w:rFonts w:cs="Arial"/>
        </w:rPr>
      </w:pPr>
      <w:r w:rsidRPr="00CC16BC">
        <w:rPr>
          <w:rFonts w:cs="Arial"/>
        </w:rPr>
        <w:t>Last year brought a big rise in complaints, which showed us just how important it is to improve the way we work.</w:t>
      </w:r>
      <w:r w:rsidR="00CC16BC">
        <w:rPr>
          <w:rFonts w:cs="Arial"/>
        </w:rPr>
        <w:br/>
      </w:r>
    </w:p>
    <w:p w14:paraId="20286027" w14:textId="77777777" w:rsidR="005C347D" w:rsidRPr="00CC16BC" w:rsidRDefault="005C347D" w:rsidP="005C347D">
      <w:pPr>
        <w:rPr>
          <w:rFonts w:cs="Arial"/>
          <w:b/>
          <w:bCs/>
        </w:rPr>
      </w:pPr>
      <w:r w:rsidRPr="00CC16BC">
        <w:rPr>
          <w:rFonts w:cs="Arial"/>
          <w:b/>
          <w:bCs/>
        </w:rPr>
        <w:t>What tenants have helped us uncover?</w:t>
      </w:r>
    </w:p>
    <w:p w14:paraId="47FD8319" w14:textId="1213401F" w:rsidR="005C347D" w:rsidRPr="00CC16BC" w:rsidRDefault="005C347D" w:rsidP="00CC16BC">
      <w:pPr>
        <w:pStyle w:val="ListParagraph"/>
        <w:numPr>
          <w:ilvl w:val="0"/>
          <w:numId w:val="14"/>
        </w:numPr>
        <w:rPr>
          <w:rFonts w:cs="Arial"/>
        </w:rPr>
      </w:pPr>
      <w:r w:rsidRPr="00CC16BC">
        <w:rPr>
          <w:rFonts w:cs="Arial"/>
        </w:rPr>
        <w:t>Missed appointments were a key issue:</w:t>
      </w:r>
    </w:p>
    <w:p w14:paraId="639B2222" w14:textId="23F2CA0A" w:rsidR="005C347D" w:rsidRPr="00CC16BC" w:rsidRDefault="005C347D" w:rsidP="00CC16BC">
      <w:pPr>
        <w:pStyle w:val="ListParagraph"/>
        <w:numPr>
          <w:ilvl w:val="1"/>
          <w:numId w:val="15"/>
        </w:numPr>
        <w:rPr>
          <w:rFonts w:cs="Arial"/>
        </w:rPr>
      </w:pPr>
      <w:r w:rsidRPr="00CC16BC">
        <w:rPr>
          <w:rFonts w:cs="Arial"/>
        </w:rPr>
        <w:t>55% linked to communication or delays</w:t>
      </w:r>
    </w:p>
    <w:p w14:paraId="51795A34" w14:textId="6358A718" w:rsidR="005C347D" w:rsidRPr="00CC16BC" w:rsidRDefault="005C347D" w:rsidP="00CC16BC">
      <w:pPr>
        <w:pStyle w:val="ListParagraph"/>
        <w:numPr>
          <w:ilvl w:val="1"/>
          <w:numId w:val="15"/>
        </w:numPr>
        <w:rPr>
          <w:rFonts w:cs="Arial"/>
        </w:rPr>
      </w:pPr>
      <w:r w:rsidRPr="00CC16BC">
        <w:rPr>
          <w:rFonts w:cs="Arial"/>
        </w:rPr>
        <w:t>26% where contractors didn’t attend</w:t>
      </w:r>
    </w:p>
    <w:p w14:paraId="37864D4A" w14:textId="233A6F72" w:rsidR="005C347D" w:rsidRPr="00CC16BC" w:rsidRDefault="005C347D" w:rsidP="00CC16BC">
      <w:pPr>
        <w:pStyle w:val="ListParagraph"/>
        <w:numPr>
          <w:ilvl w:val="1"/>
          <w:numId w:val="15"/>
        </w:numPr>
        <w:rPr>
          <w:rFonts w:cs="Arial"/>
        </w:rPr>
      </w:pPr>
      <w:r w:rsidRPr="00CC16BC">
        <w:rPr>
          <w:rFonts w:cs="Arial"/>
        </w:rPr>
        <w:t>11% where follow on work wasn’t booked</w:t>
      </w:r>
    </w:p>
    <w:p w14:paraId="364FE5E7" w14:textId="04603806" w:rsidR="005C347D" w:rsidRPr="00CC16BC" w:rsidRDefault="005C347D" w:rsidP="00CC16BC">
      <w:pPr>
        <w:pStyle w:val="ListParagraph"/>
        <w:numPr>
          <w:ilvl w:val="0"/>
          <w:numId w:val="14"/>
        </w:numPr>
        <w:rPr>
          <w:rFonts w:cs="Arial"/>
        </w:rPr>
      </w:pPr>
      <w:r w:rsidRPr="00CC16BC">
        <w:rPr>
          <w:rFonts w:cs="Arial"/>
        </w:rPr>
        <w:t>1 in 10 calls to our Customer Hub were tenants chasing missed appointments.</w:t>
      </w:r>
    </w:p>
    <w:p w14:paraId="3233967A" w14:textId="43EEBA6A" w:rsidR="005C347D" w:rsidRPr="00CC16BC" w:rsidRDefault="005C347D" w:rsidP="00CC16BC">
      <w:pPr>
        <w:pStyle w:val="ListParagraph"/>
        <w:numPr>
          <w:ilvl w:val="0"/>
          <w:numId w:val="14"/>
        </w:numPr>
        <w:rPr>
          <w:rFonts w:cs="Arial"/>
        </w:rPr>
      </w:pPr>
      <w:r w:rsidRPr="00CC16BC">
        <w:rPr>
          <w:rFonts w:cs="Arial"/>
        </w:rPr>
        <w:t>Outdated property records caused repeated visits and frustration for tenants.</w:t>
      </w:r>
    </w:p>
    <w:p w14:paraId="00208BB5" w14:textId="77777777" w:rsidR="005C347D" w:rsidRPr="005C347D" w:rsidRDefault="005C347D" w:rsidP="005C347D">
      <w:pPr>
        <w:rPr>
          <w:rFonts w:cs="Arial"/>
        </w:rPr>
      </w:pPr>
    </w:p>
    <w:p w14:paraId="7B9C59DE" w14:textId="77777777" w:rsidR="005C347D" w:rsidRPr="00CC16BC" w:rsidRDefault="005C347D" w:rsidP="005C347D">
      <w:pPr>
        <w:rPr>
          <w:rFonts w:cs="Arial"/>
          <w:b/>
          <w:bCs/>
        </w:rPr>
      </w:pPr>
      <w:r w:rsidRPr="00CC16BC">
        <w:rPr>
          <w:rFonts w:cs="Arial"/>
          <w:b/>
          <w:bCs/>
        </w:rPr>
        <w:t>Positive changes already underway:</w:t>
      </w:r>
    </w:p>
    <w:p w14:paraId="3830A5EB" w14:textId="0A66B61C" w:rsidR="005C347D" w:rsidRPr="00CC16BC" w:rsidRDefault="005C347D" w:rsidP="00CC16BC">
      <w:pPr>
        <w:pStyle w:val="ListParagraph"/>
        <w:numPr>
          <w:ilvl w:val="0"/>
          <w:numId w:val="16"/>
        </w:numPr>
        <w:rPr>
          <w:rFonts w:cs="Arial"/>
        </w:rPr>
      </w:pPr>
      <w:r w:rsidRPr="00CC16BC">
        <w:rPr>
          <w:rFonts w:cs="Arial"/>
        </w:rPr>
        <w:t>We’re reviewing internal repair processes and updating property records.</w:t>
      </w:r>
    </w:p>
    <w:p w14:paraId="3D59EB6F" w14:textId="6EA0796A" w:rsidR="005C347D" w:rsidRPr="00CC16BC" w:rsidRDefault="005C347D" w:rsidP="00CC16BC">
      <w:pPr>
        <w:pStyle w:val="ListParagraph"/>
        <w:numPr>
          <w:ilvl w:val="0"/>
          <w:numId w:val="16"/>
        </w:numPr>
        <w:rPr>
          <w:rFonts w:cs="Arial"/>
        </w:rPr>
      </w:pPr>
      <w:r w:rsidRPr="00CC16BC">
        <w:rPr>
          <w:rFonts w:cs="Arial"/>
        </w:rPr>
        <w:t>Tenants have asked for better communication, including text updates and appointment reminders and this is now being developed.</w:t>
      </w:r>
    </w:p>
    <w:p w14:paraId="35CE6883" w14:textId="1B88D537" w:rsidR="005C347D" w:rsidRPr="00AB7D98" w:rsidRDefault="005C347D" w:rsidP="005C347D">
      <w:pPr>
        <w:pStyle w:val="ListParagraph"/>
        <w:numPr>
          <w:ilvl w:val="0"/>
          <w:numId w:val="16"/>
        </w:numPr>
        <w:rPr>
          <w:rFonts w:cs="Arial"/>
        </w:rPr>
      </w:pPr>
      <w:r w:rsidRPr="00CC16BC">
        <w:rPr>
          <w:rFonts w:cs="Arial"/>
        </w:rPr>
        <w:t>Insights from the group are shaping improvements across the business, helping us reduce avoidable issues and strengthen our service.</w:t>
      </w:r>
    </w:p>
    <w:p w14:paraId="0074169D" w14:textId="55C79C98" w:rsidR="005C347D" w:rsidRPr="005C347D" w:rsidRDefault="005C347D" w:rsidP="005C347D">
      <w:pPr>
        <w:rPr>
          <w:rFonts w:cs="Arial"/>
        </w:rPr>
      </w:pPr>
      <w:r w:rsidRPr="00CC16BC">
        <w:rPr>
          <w:rStyle w:val="Heading2Char"/>
          <w:b/>
          <w:bCs/>
        </w:rPr>
        <w:t xml:space="preserve">5 </w:t>
      </w:r>
      <w:r w:rsidR="00CC16BC">
        <w:rPr>
          <w:rFonts w:cs="Arial"/>
        </w:rPr>
        <w:br/>
      </w:r>
      <w:r w:rsidRPr="005C347D">
        <w:rPr>
          <w:rFonts w:cs="Arial"/>
        </w:rPr>
        <w:t>tenant meetings</w:t>
      </w:r>
    </w:p>
    <w:p w14:paraId="50D2F091" w14:textId="65CF5C1E" w:rsidR="005C347D" w:rsidRPr="005C347D" w:rsidRDefault="005C347D" w:rsidP="005C347D">
      <w:pPr>
        <w:rPr>
          <w:rFonts w:cs="Arial"/>
        </w:rPr>
      </w:pPr>
      <w:r w:rsidRPr="00CC16BC">
        <w:rPr>
          <w:rStyle w:val="Heading2Char"/>
          <w:b/>
          <w:bCs/>
        </w:rPr>
        <w:t xml:space="preserve">8 </w:t>
      </w:r>
      <w:r w:rsidR="00CC16BC">
        <w:rPr>
          <w:rFonts w:cs="Arial"/>
        </w:rPr>
        <w:br/>
      </w:r>
      <w:r w:rsidRPr="005C347D">
        <w:rPr>
          <w:rFonts w:cs="Arial"/>
        </w:rPr>
        <w:t>tenants involved</w:t>
      </w:r>
    </w:p>
    <w:p w14:paraId="28357B18" w14:textId="26C02010" w:rsidR="00AB7D98" w:rsidRPr="00AB7D98" w:rsidRDefault="005C347D" w:rsidP="00AB7D98">
      <w:pPr>
        <w:rPr>
          <w:rFonts w:cs="Arial"/>
        </w:rPr>
      </w:pPr>
      <w:r w:rsidRPr="00CC16BC">
        <w:rPr>
          <w:rStyle w:val="Heading2Char"/>
          <w:b/>
          <w:bCs/>
        </w:rPr>
        <w:t>8.5</w:t>
      </w:r>
      <w:r w:rsidRPr="005C347D">
        <w:rPr>
          <w:rFonts w:cs="Arial"/>
        </w:rPr>
        <w:t xml:space="preserve"> </w:t>
      </w:r>
      <w:r w:rsidR="00CC16BC">
        <w:rPr>
          <w:rFonts w:cs="Arial"/>
        </w:rPr>
        <w:br/>
      </w:r>
      <w:r w:rsidRPr="005C347D">
        <w:rPr>
          <w:rFonts w:cs="Arial"/>
        </w:rPr>
        <w:t>total group hours</w:t>
      </w:r>
    </w:p>
    <w:p w14:paraId="788653B2" w14:textId="1F193EDB" w:rsidR="005C347D" w:rsidRPr="005C347D" w:rsidRDefault="00CC16BC" w:rsidP="005C347D">
      <w:pPr>
        <w:rPr>
          <w:rFonts w:cs="Arial"/>
        </w:rPr>
      </w:pPr>
      <w:r>
        <w:rPr>
          <w:noProof/>
        </w:rPr>
        <w:lastRenderedPageBreak/>
        <mc:AlternateContent>
          <mc:Choice Requires="wps">
            <w:drawing>
              <wp:anchor distT="0" distB="0" distL="114300" distR="114300" simplePos="0" relativeHeight="251663360" behindDoc="0" locked="0" layoutInCell="1" allowOverlap="1" wp14:anchorId="268D1141" wp14:editId="1C1044AD">
                <wp:simplePos x="0" y="0"/>
                <wp:positionH relativeFrom="column">
                  <wp:posOffset>0</wp:posOffset>
                </wp:positionH>
                <wp:positionV relativeFrom="paragraph">
                  <wp:posOffset>0</wp:posOffset>
                </wp:positionV>
                <wp:extent cx="1828800" cy="1828800"/>
                <wp:effectExtent l="12700" t="12700" r="8890" b="15240"/>
                <wp:wrapSquare wrapText="bothSides"/>
                <wp:docPr id="5592964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BED600"/>
                          </a:solidFill>
                        </a:ln>
                      </wps:spPr>
                      <wps:txbx>
                        <w:txbxContent>
                          <w:p w14:paraId="0B7C1B17" w14:textId="496DAD13" w:rsidR="00CC16BC" w:rsidRPr="00736359" w:rsidRDefault="00CC16BC">
                            <w:pPr>
                              <w:rPr>
                                <w:rFonts w:cs="Arial"/>
                              </w:rPr>
                            </w:pPr>
                            <w:r w:rsidRPr="00AB7D98">
                              <w:rPr>
                                <w:rFonts w:cs="Arial"/>
                                <w:b/>
                                <w:bCs/>
                              </w:rPr>
                              <w:t>Looking ahead</w:t>
                            </w:r>
                            <w:r w:rsidR="00AB7D98">
                              <w:rPr>
                                <w:rFonts w:cs="Arial"/>
                              </w:rPr>
                              <w:br/>
                            </w:r>
                            <w:r w:rsidRPr="005C347D">
                              <w:rPr>
                                <w:rFonts w:cs="Arial"/>
                              </w:rPr>
                              <w:t>The group will continue to drive tenant led change, helping us improve complaint handling, reduce delays and deliver on our Tenants at Heart commitments.</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268D1141" id="_x0000_s102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" filled="f" strokecolor="#bed600" strokeweight="2pt">
                <v:fill o:detectmouseclick="t"/>
                <v:textbox style="mso-fit-shape-to-text:t" inset="5.5mm,5.5mm,5.5mm,1.5mm">
                  <w:txbxContent>
                    <w:p w14:paraId="0B7C1B17" w14:textId="496DAD13" w:rsidR="00CC16BC" w:rsidRPr="00736359" w:rsidRDefault="00CC16BC">
                      <w:pPr>
                        <w:rPr>
                          <w:rFonts w:cs="Arial"/>
                        </w:rPr>
                      </w:pPr>
                      <w:r w:rsidRPr="00AB7D98">
                        <w:rPr>
                          <w:rFonts w:cs="Arial"/>
                          <w:b/>
                          <w:bCs/>
                        </w:rPr>
                        <w:t>Looking ahead</w:t>
                      </w:r>
                      <w:r w:rsidR="00AB7D98">
                        <w:rPr>
                          <w:rFonts w:cs="Arial"/>
                        </w:rPr>
                        <w:br/>
                      </w:r>
                      <w:r w:rsidRPr="005C347D">
                        <w:rPr>
                          <w:rFonts w:cs="Arial"/>
                        </w:rPr>
                        <w:t>The group will continue to drive tenant led change, helping us improve complaint handling, reduce delays and deliver on our Tenants at Heart commitments.</w:t>
                      </w:r>
                    </w:p>
                  </w:txbxContent>
                </v:textbox>
                <w10:wrap type="square"/>
              </v:shape>
            </w:pict>
          </mc:Fallback>
        </mc:AlternateContent>
      </w:r>
    </w:p>
    <w:p w14:paraId="5445CED8" w14:textId="77777777" w:rsidR="005C347D" w:rsidRPr="00AB7D98" w:rsidRDefault="005C347D" w:rsidP="005C347D">
      <w:pPr>
        <w:rPr>
          <w:rFonts w:cs="Arial"/>
          <w:b/>
          <w:bCs/>
        </w:rPr>
      </w:pPr>
      <w:r w:rsidRPr="00AB7D98">
        <w:rPr>
          <w:rFonts w:cs="Arial"/>
          <w:b/>
          <w:bCs/>
        </w:rPr>
        <w:t>Interested in Finding Out More?</w:t>
      </w:r>
    </w:p>
    <w:p w14:paraId="151D25FD" w14:textId="333B0C5F" w:rsidR="005C347D" w:rsidRPr="005C347D" w:rsidRDefault="005C347D" w:rsidP="005C347D">
      <w:pPr>
        <w:rPr>
          <w:rFonts w:cs="Arial"/>
        </w:rPr>
      </w:pPr>
      <w:r w:rsidRPr="005C347D">
        <w:rPr>
          <w:rFonts w:cs="Arial"/>
        </w:rPr>
        <w:t>Find out more about out our complaints learning report here</w:t>
      </w:r>
      <w:r w:rsidR="00AB7D98">
        <w:rPr>
          <w:rFonts w:cs="Arial"/>
        </w:rPr>
        <w:t>:</w:t>
      </w:r>
      <w:r w:rsidR="00AB7D98">
        <w:rPr>
          <w:rFonts w:cs="Arial"/>
        </w:rPr>
        <w:br/>
      </w:r>
      <w:hyperlink r:id="rId20" w:history="1">
        <w:r w:rsidR="00AB7D98" w:rsidRPr="00AB7D98">
          <w:rPr>
            <w:rStyle w:val="Hyperlink"/>
            <w:rFonts w:cs="Arial"/>
          </w:rPr>
          <w:t>midlandheart.org.uk/media/0p0cdgfn/11086-mh-complaints-ar.pdf</w:t>
        </w:r>
      </w:hyperlink>
    </w:p>
    <w:p w14:paraId="1A471582" w14:textId="77777777" w:rsidR="005C347D" w:rsidRPr="005C347D" w:rsidRDefault="005C347D" w:rsidP="005C347D">
      <w:pPr>
        <w:rPr>
          <w:rFonts w:cs="Arial"/>
        </w:rPr>
      </w:pPr>
    </w:p>
    <w:p w14:paraId="3410D15A" w14:textId="77777777" w:rsidR="005C347D" w:rsidRPr="005C347D" w:rsidRDefault="005C347D" w:rsidP="005C347D">
      <w:pPr>
        <w:rPr>
          <w:rFonts w:cs="Arial"/>
        </w:rPr>
      </w:pPr>
    </w:p>
    <w:p w14:paraId="3F5C4DA2" w14:textId="77777777" w:rsidR="00AB7D98" w:rsidRDefault="00AB7D98">
      <w:pPr>
        <w:rPr>
          <w:rFonts w:cs="Arial"/>
        </w:rPr>
      </w:pPr>
      <w:r>
        <w:rPr>
          <w:rFonts w:cs="Arial"/>
        </w:rPr>
        <w:br w:type="page"/>
      </w:r>
    </w:p>
    <w:p w14:paraId="043C3B39" w14:textId="7B567891" w:rsidR="005C347D" w:rsidRPr="005C347D" w:rsidRDefault="005C347D" w:rsidP="00AB7D98">
      <w:pPr>
        <w:pStyle w:val="Heading2"/>
      </w:pPr>
      <w:bookmarkStart w:id="15" w:name="_My_Team"/>
      <w:bookmarkEnd w:id="15"/>
      <w:r w:rsidRPr="005C347D">
        <w:lastRenderedPageBreak/>
        <w:t>My Team</w:t>
      </w:r>
    </w:p>
    <w:p w14:paraId="66B0CE93" w14:textId="6241C708" w:rsidR="005C347D" w:rsidRPr="00AB7D98" w:rsidRDefault="00AB7D98" w:rsidP="005C347D">
      <w:pPr>
        <w:rPr>
          <w:rFonts w:cs="Arial"/>
          <w:b/>
          <w:bCs/>
        </w:rPr>
      </w:pPr>
      <w:r>
        <w:rPr>
          <w:rFonts w:cs="Arial"/>
        </w:rPr>
        <w:br/>
      </w:r>
      <w:r w:rsidR="005C347D" w:rsidRPr="00AB7D98">
        <w:rPr>
          <w:rFonts w:cs="Arial"/>
          <w:b/>
          <w:bCs/>
        </w:rPr>
        <w:t>Shaping the People Behind Our Services</w:t>
      </w:r>
    </w:p>
    <w:p w14:paraId="27F1CEC5" w14:textId="77777777" w:rsidR="005C347D" w:rsidRPr="00AB7D98" w:rsidRDefault="005C347D" w:rsidP="005C347D">
      <w:pPr>
        <w:rPr>
          <w:rFonts w:cs="Arial"/>
          <w:b/>
          <w:bCs/>
        </w:rPr>
      </w:pPr>
      <w:r w:rsidRPr="00AB7D98">
        <w:rPr>
          <w:rFonts w:cs="Arial"/>
          <w:b/>
          <w:bCs/>
        </w:rPr>
        <w:t>Launched in 2025, this group makes sure we recruit, train and support staff who treat tenants with fairness, respect and the right behaviours. Over the past year, tenants have worked closely with our People Services team and made a real impact.</w:t>
      </w:r>
    </w:p>
    <w:p w14:paraId="02962E97" w14:textId="77777777" w:rsidR="005C347D" w:rsidRPr="005C347D" w:rsidRDefault="005C347D" w:rsidP="005C347D">
      <w:pPr>
        <w:rPr>
          <w:rFonts w:cs="Arial"/>
        </w:rPr>
      </w:pPr>
    </w:p>
    <w:p w14:paraId="70C29F7B" w14:textId="107D6B9B" w:rsidR="005C347D" w:rsidRPr="00AB7D98" w:rsidRDefault="005C347D" w:rsidP="005C347D">
      <w:pPr>
        <w:rPr>
          <w:rFonts w:cs="Arial"/>
          <w:b/>
          <w:bCs/>
        </w:rPr>
      </w:pPr>
      <w:r w:rsidRPr="00AB7D98">
        <w:rPr>
          <w:rFonts w:cs="Arial"/>
          <w:b/>
          <w:bCs/>
        </w:rPr>
        <w:t>What tenants have helped shape:</w:t>
      </w:r>
    </w:p>
    <w:p w14:paraId="756D1B2E" w14:textId="4079C4F5" w:rsidR="005C347D" w:rsidRPr="00AB7D98" w:rsidRDefault="005C347D" w:rsidP="00AB7D98">
      <w:pPr>
        <w:pStyle w:val="ListParagraph"/>
        <w:numPr>
          <w:ilvl w:val="0"/>
          <w:numId w:val="17"/>
        </w:numPr>
        <w:rPr>
          <w:rFonts w:cs="Arial"/>
        </w:rPr>
      </w:pPr>
      <w:r w:rsidRPr="00AB7D98">
        <w:rPr>
          <w:rFonts w:cs="Arial"/>
          <w:b/>
          <w:bCs/>
        </w:rPr>
        <w:t>Staff STAR Awards:</w:t>
      </w:r>
      <w:r w:rsidRPr="00AB7D98">
        <w:rPr>
          <w:rFonts w:cs="Arial"/>
        </w:rPr>
        <w:t xml:space="preserve"> Tenants helped design the awards, sat on the scoring panel and joined the celebration and recognition event.</w:t>
      </w:r>
    </w:p>
    <w:p w14:paraId="75B8AA52" w14:textId="5CD2214F" w:rsidR="005C347D" w:rsidRPr="00AB7D98" w:rsidRDefault="005C347D" w:rsidP="00AB7D98">
      <w:pPr>
        <w:pStyle w:val="ListParagraph"/>
        <w:numPr>
          <w:ilvl w:val="0"/>
          <w:numId w:val="17"/>
        </w:numPr>
        <w:rPr>
          <w:rFonts w:cs="Arial"/>
        </w:rPr>
      </w:pPr>
      <w:r w:rsidRPr="00AB7D98">
        <w:rPr>
          <w:rFonts w:cs="Arial"/>
          <w:b/>
          <w:bCs/>
        </w:rPr>
        <w:t>Recruitment:</w:t>
      </w:r>
      <w:r w:rsidRPr="00AB7D98">
        <w:rPr>
          <w:rFonts w:cs="Arial"/>
        </w:rPr>
        <w:t xml:space="preserve"> Tenant involvement has grown into a more meaningful role, with tenants helping design assessments, sit on interview panels and shape our new Midland Heart Mindset questions.</w:t>
      </w:r>
    </w:p>
    <w:p w14:paraId="4B117F8A" w14:textId="314CE419" w:rsidR="005C347D" w:rsidRPr="00AB7D98" w:rsidRDefault="005C347D" w:rsidP="005C347D">
      <w:pPr>
        <w:pStyle w:val="ListParagraph"/>
        <w:numPr>
          <w:ilvl w:val="0"/>
          <w:numId w:val="17"/>
        </w:numPr>
        <w:rPr>
          <w:rFonts w:cs="Arial"/>
        </w:rPr>
      </w:pPr>
      <w:r w:rsidRPr="00AB7D98">
        <w:rPr>
          <w:rFonts w:cs="Arial"/>
          <w:b/>
          <w:bCs/>
        </w:rPr>
        <w:t>Our leadership programme:</w:t>
      </w:r>
      <w:r w:rsidRPr="00AB7D98">
        <w:rPr>
          <w:rFonts w:cs="Arial"/>
        </w:rPr>
        <w:t xml:space="preserve"> Tenants reviewed the programme to ensure it builds a strong tenant-centred culture. They welcomed the mix of mentoring and coaching for future leaders.</w:t>
      </w:r>
    </w:p>
    <w:p w14:paraId="0FE9619A" w14:textId="78FD16AE" w:rsidR="005C347D" w:rsidRPr="00AB7D98" w:rsidRDefault="005C347D" w:rsidP="005C347D">
      <w:pPr>
        <w:rPr>
          <w:rFonts w:cs="Arial"/>
          <w:b/>
          <w:bCs/>
        </w:rPr>
      </w:pPr>
      <w:r w:rsidRPr="00AB7D98">
        <w:rPr>
          <w:rFonts w:cs="Arial"/>
          <w:b/>
          <w:bCs/>
        </w:rPr>
        <w:t>The Impact:</w:t>
      </w:r>
    </w:p>
    <w:p w14:paraId="07521043" w14:textId="0F4549AC" w:rsidR="005C347D" w:rsidRPr="00AB7D98" w:rsidRDefault="005C347D" w:rsidP="00AB7D98">
      <w:pPr>
        <w:pStyle w:val="ListParagraph"/>
        <w:numPr>
          <w:ilvl w:val="0"/>
          <w:numId w:val="18"/>
        </w:numPr>
        <w:rPr>
          <w:rFonts w:cs="Arial"/>
        </w:rPr>
      </w:pPr>
      <w:r w:rsidRPr="00AB7D98">
        <w:rPr>
          <w:rFonts w:cs="Arial"/>
        </w:rPr>
        <w:t>Supported over 35 recruitment campaigns, helping us hire people with the right values.</w:t>
      </w:r>
    </w:p>
    <w:p w14:paraId="6A551218" w14:textId="0417B51F" w:rsidR="005C347D" w:rsidRPr="00AB7D98" w:rsidRDefault="005C347D" w:rsidP="005C347D">
      <w:pPr>
        <w:pStyle w:val="ListParagraph"/>
        <w:numPr>
          <w:ilvl w:val="0"/>
          <w:numId w:val="18"/>
        </w:numPr>
        <w:rPr>
          <w:rFonts w:cs="Arial"/>
        </w:rPr>
      </w:pPr>
      <w:r w:rsidRPr="00AB7D98">
        <w:rPr>
          <w:rFonts w:cs="Arial"/>
        </w:rPr>
        <w:t>Taken part in 18 induction events, sharing their unique experiences and what it’s like to live in one of our properties.</w:t>
      </w:r>
    </w:p>
    <w:p w14:paraId="2BA2C350" w14:textId="429C891A" w:rsidR="005C347D" w:rsidRPr="00AB7D98" w:rsidRDefault="00AB7D98" w:rsidP="005C347D">
      <w:pPr>
        <w:rPr>
          <w:rFonts w:cs="Arial"/>
          <w:i/>
          <w:iCs/>
        </w:rPr>
      </w:pPr>
      <w:r>
        <w:rPr>
          <w:rFonts w:cs="Arial"/>
          <w:i/>
          <w:iCs/>
        </w:rPr>
        <w:br/>
      </w:r>
      <w:r w:rsidR="005C347D" w:rsidRPr="00AB7D98">
        <w:rPr>
          <w:rFonts w:cs="Arial"/>
          <w:i/>
          <w:iCs/>
        </w:rPr>
        <w:t>“I saw staff had confidence to do better than what was done before, some had ideas on how to improve things going forward, would love to do more, not just about me as a tenant, they are there to learn, and I am learning from them, lot of eager faces at the end, was enlightening on both ends.</w:t>
      </w:r>
      <w:r>
        <w:rPr>
          <w:rFonts w:cs="Arial"/>
          <w:i/>
          <w:iCs/>
        </w:rPr>
        <w:t>”</w:t>
      </w:r>
      <w:r w:rsidR="005C347D" w:rsidRPr="00AB7D98">
        <w:rPr>
          <w:rFonts w:cs="Arial"/>
          <w:i/>
          <w:iCs/>
        </w:rPr>
        <w:t xml:space="preserve"> </w:t>
      </w:r>
      <w:r>
        <w:rPr>
          <w:rFonts w:cs="Arial"/>
          <w:i/>
          <w:iCs/>
        </w:rPr>
        <w:br/>
      </w:r>
      <w:r w:rsidR="005C347D" w:rsidRPr="005C347D">
        <w:rPr>
          <w:rFonts w:cs="Arial"/>
        </w:rPr>
        <w:t>Tenant Quote</w:t>
      </w:r>
    </w:p>
    <w:p w14:paraId="1E2B90AF" w14:textId="12C8679E" w:rsidR="005C347D" w:rsidRPr="00AB7D98" w:rsidRDefault="00AB7D98" w:rsidP="005C347D">
      <w:pPr>
        <w:rPr>
          <w:rFonts w:cs="Arial"/>
          <w:i/>
          <w:iCs/>
        </w:rPr>
      </w:pPr>
      <w:r>
        <w:rPr>
          <w:rFonts w:cs="Arial"/>
          <w:i/>
          <w:iCs/>
        </w:rPr>
        <w:br/>
      </w:r>
      <w:r w:rsidR="005C347D" w:rsidRPr="00AB7D98">
        <w:rPr>
          <w:rFonts w:cs="Arial"/>
          <w:i/>
          <w:iCs/>
        </w:rPr>
        <w:t>“It was great to meet tenants on the first day, it gave a unique insight into their experiences, and made it feel more real.</w:t>
      </w:r>
      <w:r w:rsidRPr="00AB7D98">
        <w:rPr>
          <w:rFonts w:cs="Arial"/>
          <w:i/>
          <w:iCs/>
        </w:rPr>
        <w:t>”</w:t>
      </w:r>
      <w:r>
        <w:rPr>
          <w:rFonts w:cs="Arial"/>
          <w:i/>
          <w:iCs/>
        </w:rPr>
        <w:br/>
      </w:r>
      <w:r>
        <w:rPr>
          <w:rFonts w:cs="Arial"/>
        </w:rPr>
        <w:t>Staff</w:t>
      </w:r>
      <w:r w:rsidRPr="005C347D">
        <w:rPr>
          <w:rFonts w:cs="Arial"/>
        </w:rPr>
        <w:t xml:space="preserve"> Quote</w:t>
      </w:r>
    </w:p>
    <w:p w14:paraId="085A3B08" w14:textId="77777777" w:rsidR="005C347D" w:rsidRPr="005C347D" w:rsidRDefault="005C347D" w:rsidP="005C347D">
      <w:pPr>
        <w:rPr>
          <w:rFonts w:cs="Arial"/>
        </w:rPr>
      </w:pPr>
    </w:p>
    <w:p w14:paraId="3006EA09" w14:textId="1C9E1E81" w:rsidR="005C347D" w:rsidRPr="00AB7D98" w:rsidRDefault="005C347D" w:rsidP="005C347D">
      <w:pPr>
        <w:rPr>
          <w:rFonts w:cs="Arial"/>
          <w:b/>
          <w:bCs/>
        </w:rPr>
      </w:pPr>
      <w:r w:rsidRPr="00AB7D98">
        <w:rPr>
          <w:rFonts w:cs="Arial"/>
          <w:b/>
          <w:bCs/>
        </w:rPr>
        <w:t>Interested in Finding Out More?</w:t>
      </w:r>
      <w:r w:rsidR="00AB7D98">
        <w:rPr>
          <w:rFonts w:cs="Arial"/>
          <w:b/>
          <w:bCs/>
        </w:rPr>
        <w:br/>
      </w:r>
      <w:r w:rsidRPr="005C347D">
        <w:rPr>
          <w:rFonts w:cs="Arial"/>
        </w:rPr>
        <w:t>Find out more about Introducing My Team here</w:t>
      </w:r>
      <w:r w:rsidR="00AB7D98">
        <w:rPr>
          <w:rFonts w:cs="Arial"/>
        </w:rPr>
        <w:t>:</w:t>
      </w:r>
      <w:r w:rsidR="00AB7D98">
        <w:rPr>
          <w:rFonts w:cs="Arial"/>
        </w:rPr>
        <w:br/>
      </w:r>
      <w:hyperlink r:id="rId21" w:history="1">
        <w:r w:rsidR="00AB7D98" w:rsidRPr="00AB7D98">
          <w:rPr>
            <w:rStyle w:val="Hyperlink"/>
            <w:rFonts w:cs="Arial"/>
          </w:rPr>
          <w:t>midlandheart.org.uk/news/2025/introducing-my-team</w:t>
        </w:r>
      </w:hyperlink>
    </w:p>
    <w:p w14:paraId="144D1F62" w14:textId="77777777" w:rsidR="005C347D" w:rsidRPr="005C347D" w:rsidRDefault="005C347D" w:rsidP="005C347D">
      <w:pPr>
        <w:rPr>
          <w:rFonts w:cs="Arial"/>
        </w:rPr>
      </w:pPr>
    </w:p>
    <w:p w14:paraId="6DB9AA59" w14:textId="77777777" w:rsidR="005C347D" w:rsidRPr="005C347D" w:rsidRDefault="005C347D" w:rsidP="005C347D">
      <w:pPr>
        <w:rPr>
          <w:rFonts w:cs="Arial"/>
        </w:rPr>
      </w:pPr>
    </w:p>
    <w:p w14:paraId="06C8F792" w14:textId="77777777" w:rsidR="005C347D" w:rsidRPr="005C347D" w:rsidRDefault="005C347D" w:rsidP="00AB7D98">
      <w:pPr>
        <w:pStyle w:val="Heading2"/>
      </w:pPr>
      <w:bookmarkStart w:id="16" w:name="_My_Area"/>
      <w:bookmarkEnd w:id="16"/>
      <w:r w:rsidRPr="005C347D">
        <w:t>My Area</w:t>
      </w:r>
    </w:p>
    <w:p w14:paraId="66CE4A6B" w14:textId="3BB1040A" w:rsidR="005C347D" w:rsidRPr="00AB7D98" w:rsidRDefault="00AB7D98" w:rsidP="005C347D">
      <w:pPr>
        <w:rPr>
          <w:rFonts w:cs="Arial"/>
          <w:b/>
          <w:bCs/>
        </w:rPr>
      </w:pPr>
      <w:r>
        <w:rPr>
          <w:rFonts w:cs="Arial"/>
          <w:b/>
          <w:bCs/>
        </w:rPr>
        <w:br/>
      </w:r>
      <w:r w:rsidR="005C347D" w:rsidRPr="00AB7D98">
        <w:rPr>
          <w:rFonts w:cs="Arial"/>
          <w:b/>
          <w:bCs/>
        </w:rPr>
        <w:t xml:space="preserve">Over 70% of tenants feel we make a positive contribution to your neighbourhoods, we want where you live to feel safe, clean and somewhere you’re proud to call home. </w:t>
      </w:r>
    </w:p>
    <w:p w14:paraId="614EBC91" w14:textId="10F4C622" w:rsidR="005C347D" w:rsidRPr="005C347D" w:rsidRDefault="005C347D" w:rsidP="005C347D">
      <w:pPr>
        <w:rPr>
          <w:rFonts w:cs="Arial"/>
        </w:rPr>
      </w:pPr>
      <w:r w:rsidRPr="005C347D">
        <w:rPr>
          <w:rFonts w:cs="Arial"/>
        </w:rPr>
        <w:t xml:space="preserve">Over the last year, we have launched an initiative to improve the tenancy and neighbourhood services you receive at a local level. This new initiative will help by: </w:t>
      </w:r>
    </w:p>
    <w:p w14:paraId="693C8076" w14:textId="16B385D8" w:rsidR="005C347D" w:rsidRPr="00AB7D98" w:rsidRDefault="005C347D" w:rsidP="00AB7D98">
      <w:pPr>
        <w:pStyle w:val="ListParagraph"/>
        <w:numPr>
          <w:ilvl w:val="0"/>
          <w:numId w:val="19"/>
        </w:numPr>
        <w:rPr>
          <w:rFonts w:cs="Arial"/>
        </w:rPr>
      </w:pPr>
      <w:r w:rsidRPr="00AB7D98">
        <w:rPr>
          <w:rFonts w:cs="Arial"/>
        </w:rPr>
        <w:t xml:space="preserve">Improving shared spaces and the maintenance of them. </w:t>
      </w:r>
    </w:p>
    <w:p w14:paraId="4B5B37CD" w14:textId="4FB2FDB7" w:rsidR="005C347D" w:rsidRPr="00AB7D98" w:rsidRDefault="005C347D" w:rsidP="00AB7D98">
      <w:pPr>
        <w:pStyle w:val="ListParagraph"/>
        <w:numPr>
          <w:ilvl w:val="0"/>
          <w:numId w:val="19"/>
        </w:numPr>
        <w:rPr>
          <w:rFonts w:cs="Arial"/>
        </w:rPr>
      </w:pPr>
      <w:r w:rsidRPr="00AB7D98">
        <w:rPr>
          <w:rFonts w:cs="Arial"/>
        </w:rPr>
        <w:t xml:space="preserve">Being visible and accessible through walkabouts and housing surgeries. </w:t>
      </w:r>
    </w:p>
    <w:p w14:paraId="7D2843DA" w14:textId="3F29DBB6" w:rsidR="005C347D" w:rsidRPr="00AB7D98" w:rsidRDefault="005C347D" w:rsidP="00AB7D98">
      <w:pPr>
        <w:pStyle w:val="ListParagraph"/>
        <w:numPr>
          <w:ilvl w:val="0"/>
          <w:numId w:val="19"/>
        </w:numPr>
        <w:rPr>
          <w:rFonts w:cs="Arial"/>
        </w:rPr>
      </w:pPr>
      <w:r w:rsidRPr="00AB7D98">
        <w:rPr>
          <w:rFonts w:cs="Arial"/>
        </w:rPr>
        <w:t>Offering tailored support such as money advice and tenancy help</w:t>
      </w:r>
      <w:r w:rsidR="00AB7D98" w:rsidRPr="00AB7D98">
        <w:rPr>
          <w:rFonts w:cs="Arial"/>
        </w:rPr>
        <w:t>.</w:t>
      </w:r>
      <w:r w:rsidRPr="00AB7D98">
        <w:rPr>
          <w:rFonts w:cs="Arial"/>
        </w:rPr>
        <w:t xml:space="preserve"> </w:t>
      </w:r>
    </w:p>
    <w:p w14:paraId="3BCFE452" w14:textId="5C022E52" w:rsidR="005C347D" w:rsidRPr="00AB7D98" w:rsidRDefault="005C347D" w:rsidP="00AB7D98">
      <w:pPr>
        <w:pStyle w:val="ListParagraph"/>
        <w:numPr>
          <w:ilvl w:val="0"/>
          <w:numId w:val="19"/>
        </w:numPr>
        <w:rPr>
          <w:rFonts w:cs="Arial"/>
        </w:rPr>
      </w:pPr>
      <w:r w:rsidRPr="00AB7D98">
        <w:rPr>
          <w:rFonts w:cs="Arial"/>
        </w:rPr>
        <w:t xml:space="preserve">Investing in our homes and dealing with overcrowding. </w:t>
      </w:r>
    </w:p>
    <w:p w14:paraId="3C5FC927" w14:textId="0F916ABC" w:rsidR="005C347D" w:rsidRPr="00AB7D98" w:rsidRDefault="005C347D" w:rsidP="00AB7D98">
      <w:pPr>
        <w:pStyle w:val="ListParagraph"/>
        <w:numPr>
          <w:ilvl w:val="0"/>
          <w:numId w:val="19"/>
        </w:numPr>
        <w:rPr>
          <w:rFonts w:cs="Arial"/>
        </w:rPr>
      </w:pPr>
      <w:r w:rsidRPr="00AB7D98">
        <w:rPr>
          <w:rFonts w:cs="Arial"/>
        </w:rPr>
        <w:t xml:space="preserve">Tackling ASB with partners and reducing the fear of crime. </w:t>
      </w:r>
    </w:p>
    <w:p w14:paraId="4AE69008" w14:textId="74618925" w:rsidR="005C347D" w:rsidRPr="00AB7D98" w:rsidRDefault="005C347D" w:rsidP="00AB7D98">
      <w:pPr>
        <w:pStyle w:val="ListParagraph"/>
        <w:numPr>
          <w:ilvl w:val="0"/>
          <w:numId w:val="19"/>
        </w:numPr>
        <w:rPr>
          <w:rFonts w:cs="Arial"/>
        </w:rPr>
      </w:pPr>
      <w:r w:rsidRPr="00AB7D98">
        <w:rPr>
          <w:rFonts w:cs="Arial"/>
        </w:rPr>
        <w:t xml:space="preserve">Managing tenancies proactively to reduce costs and improve conditions. </w:t>
      </w:r>
    </w:p>
    <w:p w14:paraId="03CC4BC3" w14:textId="623B67F6" w:rsidR="005C347D" w:rsidRPr="00AB7D98" w:rsidRDefault="005C347D" w:rsidP="005C347D">
      <w:pPr>
        <w:pStyle w:val="ListParagraph"/>
        <w:numPr>
          <w:ilvl w:val="0"/>
          <w:numId w:val="19"/>
        </w:numPr>
        <w:rPr>
          <w:rFonts w:cs="Arial"/>
        </w:rPr>
      </w:pPr>
      <w:r w:rsidRPr="00AB7D98">
        <w:rPr>
          <w:rFonts w:cs="Arial"/>
        </w:rPr>
        <w:t xml:space="preserve">Communicating clearly and </w:t>
      </w:r>
      <w:r w:rsidR="00AB7D98" w:rsidRPr="00AB7D98">
        <w:rPr>
          <w:rFonts w:cs="Arial"/>
        </w:rPr>
        <w:t>locally with our tenants on topics that matter.</w:t>
      </w:r>
      <w:r w:rsidR="00F74BCB">
        <w:rPr>
          <w:rFonts w:cs="Arial"/>
        </w:rPr>
        <w:br/>
      </w:r>
    </w:p>
    <w:p w14:paraId="1C0041D5" w14:textId="37276170" w:rsidR="005C347D" w:rsidRPr="005C347D" w:rsidRDefault="00AB7D98" w:rsidP="005C347D">
      <w:pPr>
        <w:rPr>
          <w:rFonts w:cs="Arial"/>
        </w:rPr>
      </w:pPr>
      <w:r>
        <w:rPr>
          <w:noProof/>
        </w:rPr>
        <mc:AlternateContent>
          <mc:Choice Requires="wps">
            <w:drawing>
              <wp:anchor distT="0" distB="0" distL="114300" distR="114300" simplePos="0" relativeHeight="251665408" behindDoc="0" locked="0" layoutInCell="1" allowOverlap="1" wp14:anchorId="1411C848" wp14:editId="6EB649D5">
                <wp:simplePos x="0" y="0"/>
                <wp:positionH relativeFrom="column">
                  <wp:posOffset>0</wp:posOffset>
                </wp:positionH>
                <wp:positionV relativeFrom="paragraph">
                  <wp:posOffset>0</wp:posOffset>
                </wp:positionV>
                <wp:extent cx="1828800" cy="1828800"/>
                <wp:effectExtent l="12700" t="12700" r="8890" b="11430"/>
                <wp:wrapSquare wrapText="bothSides"/>
                <wp:docPr id="146663757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990070"/>
                          </a:solidFill>
                        </a:ln>
                      </wps:spPr>
                      <wps:txbx>
                        <w:txbxContent>
                          <w:p w14:paraId="6DC80949" w14:textId="77777777" w:rsidR="00AB7D98" w:rsidRPr="00AB7D98" w:rsidRDefault="00AB7D98" w:rsidP="005C347D">
                            <w:pPr>
                              <w:rPr>
                                <w:rFonts w:cs="Arial"/>
                                <w:b/>
                                <w:bCs/>
                              </w:rPr>
                            </w:pPr>
                            <w:r w:rsidRPr="00AB7D98">
                              <w:rPr>
                                <w:rFonts w:cs="Arial"/>
                                <w:b/>
                                <w:bCs/>
                              </w:rPr>
                              <w:t xml:space="preserve">Highlights </w:t>
                            </w:r>
                          </w:p>
                          <w:p w14:paraId="2E192131" w14:textId="77777777" w:rsidR="00AB7D98" w:rsidRPr="00AB7D98" w:rsidRDefault="00AB7D98" w:rsidP="00AB7D98">
                            <w:pPr>
                              <w:pStyle w:val="ListParagraph"/>
                              <w:numPr>
                                <w:ilvl w:val="0"/>
                                <w:numId w:val="20"/>
                              </w:numPr>
                              <w:rPr>
                                <w:rFonts w:cs="Arial"/>
                              </w:rPr>
                            </w:pPr>
                            <w:r w:rsidRPr="00AB7D98">
                              <w:rPr>
                                <w:rFonts w:cs="Arial"/>
                              </w:rPr>
                              <w:t xml:space="preserve">Held a ‘Tidy &amp; Talk’ event, as 91% of Handsworth tenants told us rubbish was an issue. We collected 25 bags of litter from local streets in Handsworth </w:t>
                            </w:r>
                          </w:p>
                          <w:p w14:paraId="151B2F64" w14:textId="77777777" w:rsidR="00AB7D98" w:rsidRPr="00AB7D98" w:rsidRDefault="00AB7D98" w:rsidP="00AB7D98">
                            <w:pPr>
                              <w:pStyle w:val="ListParagraph"/>
                              <w:numPr>
                                <w:ilvl w:val="0"/>
                                <w:numId w:val="20"/>
                              </w:numPr>
                              <w:rPr>
                                <w:rFonts w:cs="Arial"/>
                              </w:rPr>
                            </w:pPr>
                            <w:r w:rsidRPr="00AB7D98">
                              <w:rPr>
                                <w:rFonts w:cs="Arial"/>
                              </w:rPr>
                              <w:t xml:space="preserve">Extended walkabouts to include local policing teams &amp; local authority community safety officers to identify where environmental or security improvements can be made. </w:t>
                            </w:r>
                          </w:p>
                          <w:p w14:paraId="4EF5D9F5" w14:textId="77777777" w:rsidR="00AB7D98" w:rsidRPr="00493EB3" w:rsidRDefault="00AB7D98" w:rsidP="00493EB3">
                            <w:pPr>
                              <w:pStyle w:val="ListParagraph"/>
                              <w:numPr>
                                <w:ilvl w:val="0"/>
                                <w:numId w:val="20"/>
                              </w:numPr>
                              <w:rPr>
                                <w:rFonts w:cs="Arial"/>
                              </w:rPr>
                            </w:pPr>
                            <w:r w:rsidRPr="00AB7D98">
                              <w:rPr>
                                <w:rFonts w:cs="Arial"/>
                              </w:rPr>
                              <w:t xml:space="preserve">Through our Estate Champions, tenants have completed 49 feedback forms relating to communal services, fly tipping and anti-social behaviour. We are currently improving our Estate Champions role and are excited to re-launch this soon.  </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1411C848" id="_x0000_s102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" filled="f" strokecolor="#990070" strokeweight="2pt">
                <v:fill o:detectmouseclick="t"/>
                <v:textbox style="mso-fit-shape-to-text:t" inset="5.5mm,5.5mm,5.5mm,1.5mm">
                  <w:txbxContent>
                    <w:p w14:paraId="6DC80949" w14:textId="77777777" w:rsidR="00AB7D98" w:rsidRPr="00AB7D98" w:rsidRDefault="00AB7D98" w:rsidP="005C347D">
                      <w:pPr>
                        <w:rPr>
                          <w:rFonts w:cs="Arial"/>
                          <w:b/>
                          <w:bCs/>
                        </w:rPr>
                      </w:pPr>
                      <w:r w:rsidRPr="00AB7D98">
                        <w:rPr>
                          <w:rFonts w:cs="Arial"/>
                          <w:b/>
                          <w:bCs/>
                        </w:rPr>
                        <w:t xml:space="preserve">Highlights </w:t>
                      </w:r>
                    </w:p>
                    <w:p w14:paraId="2E192131" w14:textId="77777777" w:rsidR="00AB7D98" w:rsidRPr="00AB7D98" w:rsidRDefault="00AB7D98" w:rsidP="00AB7D98">
                      <w:pPr>
                        <w:pStyle w:val="ListParagraph"/>
                        <w:numPr>
                          <w:ilvl w:val="0"/>
                          <w:numId w:val="20"/>
                        </w:numPr>
                        <w:rPr>
                          <w:rFonts w:cs="Arial"/>
                        </w:rPr>
                      </w:pPr>
                      <w:r w:rsidRPr="00AB7D98">
                        <w:rPr>
                          <w:rFonts w:cs="Arial"/>
                        </w:rPr>
                        <w:t xml:space="preserve">Held a ‘Tidy &amp; Talk’ event, as 91% of Handsworth tenants told us rubbish was an issue. We collected 25 bags of litter from local streets in Handsworth </w:t>
                      </w:r>
                    </w:p>
                    <w:p w14:paraId="151B2F64" w14:textId="77777777" w:rsidR="00AB7D98" w:rsidRPr="00AB7D98" w:rsidRDefault="00AB7D98" w:rsidP="00AB7D98">
                      <w:pPr>
                        <w:pStyle w:val="ListParagraph"/>
                        <w:numPr>
                          <w:ilvl w:val="0"/>
                          <w:numId w:val="20"/>
                        </w:numPr>
                        <w:rPr>
                          <w:rFonts w:cs="Arial"/>
                        </w:rPr>
                      </w:pPr>
                      <w:r w:rsidRPr="00AB7D98">
                        <w:rPr>
                          <w:rFonts w:cs="Arial"/>
                        </w:rPr>
                        <w:t xml:space="preserve">Extended walkabouts to include local policing teams &amp; local authority community safety officers to identify where environmental or security improvements can be made. </w:t>
                      </w:r>
                    </w:p>
                    <w:p w14:paraId="4EF5D9F5" w14:textId="77777777" w:rsidR="00AB7D98" w:rsidRPr="00493EB3" w:rsidRDefault="00AB7D98" w:rsidP="00493EB3">
                      <w:pPr>
                        <w:pStyle w:val="ListParagraph"/>
                        <w:numPr>
                          <w:ilvl w:val="0"/>
                          <w:numId w:val="20"/>
                        </w:numPr>
                        <w:rPr>
                          <w:rFonts w:cs="Arial"/>
                        </w:rPr>
                      </w:pPr>
                      <w:r w:rsidRPr="00AB7D98">
                        <w:rPr>
                          <w:rFonts w:cs="Arial"/>
                        </w:rPr>
                        <w:t xml:space="preserve">Through our Estate Champions, tenants have completed 49 feedback forms relating to communal services, fly tipping and anti-social behaviour. We are currently improving our Estate Champions role and are excited to re-launch this soon.  </w:t>
                      </w:r>
                    </w:p>
                  </w:txbxContent>
                </v:textbox>
                <w10:wrap type="square"/>
              </v:shape>
            </w:pict>
          </mc:Fallback>
        </mc:AlternateContent>
      </w:r>
    </w:p>
    <w:p w14:paraId="445A99FD" w14:textId="747162CD" w:rsidR="005C347D" w:rsidRPr="00F74BCB" w:rsidRDefault="005C347D" w:rsidP="005C347D">
      <w:pPr>
        <w:rPr>
          <w:b/>
          <w:bCs/>
        </w:rPr>
      </w:pPr>
      <w:r w:rsidRPr="00F74BCB">
        <w:rPr>
          <w:b/>
          <w:bCs/>
        </w:rPr>
        <w:t>Neighbourhood Contribution Group</w:t>
      </w:r>
    </w:p>
    <w:p w14:paraId="62D26962" w14:textId="77777777" w:rsidR="005C347D" w:rsidRPr="005C347D" w:rsidRDefault="005C347D" w:rsidP="005C347D">
      <w:pPr>
        <w:rPr>
          <w:rFonts w:cs="Arial"/>
        </w:rPr>
      </w:pPr>
      <w:r w:rsidRPr="005C347D">
        <w:rPr>
          <w:rFonts w:cs="Arial"/>
        </w:rPr>
        <w:t>To support this work, we are excited to have launched the Neighbourhood Contribution Group, which brings together tenants and our neighbourhood services team to discuss the matters important to you: ASB, Hate Crime, Parking, Rangers Service and Communal Services.</w:t>
      </w:r>
    </w:p>
    <w:p w14:paraId="1238554A" w14:textId="36E03BAB" w:rsidR="005C347D" w:rsidRPr="005C347D" w:rsidRDefault="00F74BCB" w:rsidP="005C347D">
      <w:pPr>
        <w:rPr>
          <w:rFonts w:cs="Arial"/>
        </w:rPr>
      </w:pPr>
      <w:r>
        <w:rPr>
          <w:noProof/>
        </w:rPr>
        <w:lastRenderedPageBreak/>
        <mc:AlternateContent>
          <mc:Choice Requires="wps">
            <w:drawing>
              <wp:anchor distT="0" distB="0" distL="114300" distR="114300" simplePos="0" relativeHeight="251667456" behindDoc="0" locked="0" layoutInCell="1" allowOverlap="1" wp14:anchorId="535DED61" wp14:editId="7EB9DE15">
                <wp:simplePos x="0" y="0"/>
                <wp:positionH relativeFrom="column">
                  <wp:posOffset>0</wp:posOffset>
                </wp:positionH>
                <wp:positionV relativeFrom="paragraph">
                  <wp:posOffset>0</wp:posOffset>
                </wp:positionV>
                <wp:extent cx="1828800" cy="1828800"/>
                <wp:effectExtent l="12700" t="12700" r="8890" b="16510"/>
                <wp:wrapSquare wrapText="bothSides"/>
                <wp:docPr id="211102524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C59217"/>
                          </a:solidFill>
                        </a:ln>
                      </wps:spPr>
                      <wps:txbx>
                        <w:txbxContent>
                          <w:p w14:paraId="0AE34801" w14:textId="77777777" w:rsidR="00F74BCB" w:rsidRPr="00F74BCB" w:rsidRDefault="00F74BCB" w:rsidP="005C347D">
                            <w:pPr>
                              <w:rPr>
                                <w:rFonts w:cs="Arial"/>
                                <w:b/>
                                <w:bCs/>
                              </w:rPr>
                            </w:pPr>
                            <w:r w:rsidRPr="00F74BCB">
                              <w:rPr>
                                <w:rFonts w:cs="Arial"/>
                                <w:b/>
                                <w:bCs/>
                              </w:rPr>
                              <w:t>Pride in Place</w:t>
                            </w:r>
                          </w:p>
                          <w:p w14:paraId="4C4DFFBE" w14:textId="77777777" w:rsidR="00F74BCB" w:rsidRPr="005C347D" w:rsidRDefault="00F74BCB" w:rsidP="005C347D">
                            <w:pPr>
                              <w:rPr>
                                <w:rFonts w:cs="Arial"/>
                              </w:rPr>
                            </w:pPr>
                            <w:r w:rsidRPr="005C347D">
                              <w:rPr>
                                <w:rFonts w:cs="Arial"/>
                              </w:rPr>
                              <w:t>We are keen to support those tenants who want to take the time to keep their neighbourhoods well-maintained so have launched Pride in Place. A voucher scheme where tenants can nominate their community or scheme to win up to £250 of gardening vouchers. Applications are assessed with our Neighbourhood Contribution group members; we can’t wait to share the improvements that have been made over the coming year.</w:t>
                            </w:r>
                          </w:p>
                          <w:p w14:paraId="00FF7720" w14:textId="1ABD4AA1" w:rsidR="00F74BCB" w:rsidRPr="00F74BCB" w:rsidRDefault="00F74BCB">
                            <w:pPr>
                              <w:rPr>
                                <w:rFonts w:cs="Arial"/>
                                <w:i/>
                                <w:iCs/>
                              </w:rPr>
                            </w:pPr>
                            <w:r w:rsidRPr="00F74BCB">
                              <w:rPr>
                                <w:rFonts w:cs="Arial"/>
                                <w:i/>
                                <w:iCs/>
                              </w:rPr>
                              <w:t>"Great meeting, especially with Pride in Place, absolutely brilliant, really pleased with this work."</w:t>
                            </w:r>
                            <w:r>
                              <w:rPr>
                                <w:rFonts w:cs="Arial"/>
                                <w:i/>
                                <w:iCs/>
                              </w:rPr>
                              <w:br/>
                            </w:r>
                            <w:r w:rsidRPr="005C347D">
                              <w:rPr>
                                <w:rFonts w:cs="Arial"/>
                              </w:rPr>
                              <w:t>Tenant Quote</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535DED61" id="_x0000_s103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" filled="f" strokecolor="#c59217" strokeweight="2pt">
                <v:fill o:detectmouseclick="t"/>
                <v:textbox style="mso-fit-shape-to-text:t" inset="5.5mm,5.5mm,5.5mm,1.5mm">
                  <w:txbxContent>
                    <w:p w14:paraId="0AE34801" w14:textId="77777777" w:rsidR="00F74BCB" w:rsidRPr="00F74BCB" w:rsidRDefault="00F74BCB" w:rsidP="005C347D">
                      <w:pPr>
                        <w:rPr>
                          <w:rFonts w:cs="Arial"/>
                          <w:b/>
                          <w:bCs/>
                        </w:rPr>
                      </w:pPr>
                      <w:r w:rsidRPr="00F74BCB">
                        <w:rPr>
                          <w:rFonts w:cs="Arial"/>
                          <w:b/>
                          <w:bCs/>
                        </w:rPr>
                        <w:t>Pride in Place</w:t>
                      </w:r>
                    </w:p>
                    <w:p w14:paraId="4C4DFFBE" w14:textId="77777777" w:rsidR="00F74BCB" w:rsidRPr="005C347D" w:rsidRDefault="00F74BCB" w:rsidP="005C347D">
                      <w:pPr>
                        <w:rPr>
                          <w:rFonts w:cs="Arial"/>
                        </w:rPr>
                      </w:pPr>
                      <w:r w:rsidRPr="005C347D">
                        <w:rPr>
                          <w:rFonts w:cs="Arial"/>
                        </w:rPr>
                        <w:t>We are keen to support those tenants who want to take the time to keep their neighbourhoods well-maintained so have launched Pride in Place. A voucher scheme where tenants can nominate their community or scheme to win up to £250 of gardening vouchers. Applications are assessed with our Neighbourhood Contribution group members; we can’t wait to share the improvements that have been made over the coming year.</w:t>
                      </w:r>
                    </w:p>
                    <w:p w14:paraId="00FF7720" w14:textId="1ABD4AA1" w:rsidR="00F74BCB" w:rsidRPr="00F74BCB" w:rsidRDefault="00F74BCB">
                      <w:pPr>
                        <w:rPr>
                          <w:rFonts w:cs="Arial"/>
                          <w:i/>
                          <w:iCs/>
                        </w:rPr>
                      </w:pPr>
                      <w:r w:rsidRPr="00F74BCB">
                        <w:rPr>
                          <w:rFonts w:cs="Arial"/>
                          <w:i/>
                          <w:iCs/>
                        </w:rPr>
                        <w:t>"Great meeting, especially with Pride in Place, absolutely brilliant, really pleased with this work."</w:t>
                      </w:r>
                      <w:r>
                        <w:rPr>
                          <w:rFonts w:cs="Arial"/>
                          <w:i/>
                          <w:iCs/>
                        </w:rPr>
                        <w:br/>
                      </w:r>
                      <w:r w:rsidRPr="005C347D">
                        <w:rPr>
                          <w:rFonts w:cs="Arial"/>
                        </w:rPr>
                        <w:t>Tenant Quote</w:t>
                      </w:r>
                    </w:p>
                  </w:txbxContent>
                </v:textbox>
                <w10:wrap type="square"/>
              </v:shape>
            </w:pict>
          </mc:Fallback>
        </mc:AlternateContent>
      </w:r>
    </w:p>
    <w:p w14:paraId="4A85DC4B" w14:textId="26996624" w:rsidR="005C347D" w:rsidRPr="00F74BCB" w:rsidRDefault="005C347D" w:rsidP="005C347D">
      <w:pPr>
        <w:rPr>
          <w:rFonts w:cs="Arial"/>
          <w:b/>
          <w:bCs/>
        </w:rPr>
      </w:pPr>
      <w:r w:rsidRPr="00F74BCB">
        <w:rPr>
          <w:rFonts w:cs="Arial"/>
          <w:b/>
          <w:bCs/>
        </w:rPr>
        <w:t xml:space="preserve">Interested in </w:t>
      </w:r>
      <w:r w:rsidR="00F74BCB" w:rsidRPr="00F74BCB">
        <w:rPr>
          <w:rFonts w:cs="Arial"/>
          <w:b/>
          <w:bCs/>
        </w:rPr>
        <w:t>F</w:t>
      </w:r>
      <w:r w:rsidRPr="00F74BCB">
        <w:rPr>
          <w:rFonts w:cs="Arial"/>
          <w:b/>
          <w:bCs/>
        </w:rPr>
        <w:t xml:space="preserve">inding </w:t>
      </w:r>
      <w:r w:rsidR="00F74BCB" w:rsidRPr="00F74BCB">
        <w:rPr>
          <w:rFonts w:cs="Arial"/>
          <w:b/>
          <w:bCs/>
        </w:rPr>
        <w:t>O</w:t>
      </w:r>
      <w:r w:rsidRPr="00F74BCB">
        <w:rPr>
          <w:rFonts w:cs="Arial"/>
          <w:b/>
          <w:bCs/>
        </w:rPr>
        <w:t xml:space="preserve">ut </w:t>
      </w:r>
      <w:r w:rsidR="00F74BCB" w:rsidRPr="00F74BCB">
        <w:rPr>
          <w:rFonts w:cs="Arial"/>
          <w:b/>
          <w:bCs/>
        </w:rPr>
        <w:t>M</w:t>
      </w:r>
      <w:r w:rsidRPr="00F74BCB">
        <w:rPr>
          <w:rFonts w:cs="Arial"/>
          <w:b/>
          <w:bCs/>
        </w:rPr>
        <w:t>ore?</w:t>
      </w:r>
      <w:r w:rsidR="00F74BCB">
        <w:rPr>
          <w:rFonts w:cs="Arial"/>
          <w:b/>
          <w:bCs/>
        </w:rPr>
        <w:br/>
      </w:r>
      <w:r w:rsidRPr="005C347D">
        <w:rPr>
          <w:rFonts w:cs="Arial"/>
        </w:rPr>
        <w:t>Find out more about Pride in Place here</w:t>
      </w:r>
      <w:r w:rsidR="00F74BCB">
        <w:rPr>
          <w:rFonts w:cs="Arial"/>
        </w:rPr>
        <w:t>:</w:t>
      </w:r>
      <w:r w:rsidR="00F74BCB">
        <w:rPr>
          <w:rFonts w:cs="Arial"/>
        </w:rPr>
        <w:br/>
      </w:r>
      <w:hyperlink r:id="rId22" w:history="1">
        <w:r w:rsidR="00F74BCB" w:rsidRPr="00F74BCB">
          <w:rPr>
            <w:rStyle w:val="Hyperlink"/>
            <w:rFonts w:cs="Arial"/>
          </w:rPr>
          <w:t>midlandheart.org.uk/about-us/pride-in-place</w:t>
        </w:r>
      </w:hyperlink>
    </w:p>
    <w:p w14:paraId="7FAF20F2" w14:textId="66D32036" w:rsidR="005C347D" w:rsidRPr="005C347D" w:rsidRDefault="00F74BCB" w:rsidP="005C347D">
      <w:pPr>
        <w:rPr>
          <w:rFonts w:cs="Arial"/>
        </w:rPr>
      </w:pPr>
      <w:r>
        <w:rPr>
          <w:noProof/>
        </w:rPr>
        <mc:AlternateContent>
          <mc:Choice Requires="wps">
            <w:drawing>
              <wp:anchor distT="0" distB="0" distL="114300" distR="114300" simplePos="0" relativeHeight="251669504" behindDoc="0" locked="0" layoutInCell="1" allowOverlap="1" wp14:anchorId="4B786374" wp14:editId="5838BB73">
                <wp:simplePos x="0" y="0"/>
                <wp:positionH relativeFrom="column">
                  <wp:posOffset>-1270</wp:posOffset>
                </wp:positionH>
                <wp:positionV relativeFrom="paragraph">
                  <wp:posOffset>306705</wp:posOffset>
                </wp:positionV>
                <wp:extent cx="5756910" cy="1828800"/>
                <wp:effectExtent l="12700" t="12700" r="8890" b="10795"/>
                <wp:wrapSquare wrapText="bothSides"/>
                <wp:docPr id="42079476" name="Text Box 1"/>
                <wp:cNvGraphicFramePr/>
                <a:graphic xmlns:a="http://schemas.openxmlformats.org/drawingml/2006/main">
                  <a:graphicData uri="http://schemas.microsoft.com/office/word/2010/wordprocessingShape">
                    <wps:wsp>
                      <wps:cNvSpPr txBox="1"/>
                      <wps:spPr>
                        <a:xfrm>
                          <a:off x="0" y="0"/>
                          <a:ext cx="5756910" cy="1828800"/>
                        </a:xfrm>
                        <a:prstGeom prst="rect">
                          <a:avLst/>
                        </a:prstGeom>
                        <a:noFill/>
                        <a:ln w="25400">
                          <a:solidFill>
                            <a:srgbClr val="5BC6E8"/>
                          </a:solidFill>
                        </a:ln>
                      </wps:spPr>
                      <wps:txbx>
                        <w:txbxContent>
                          <w:p w14:paraId="713C4649" w14:textId="77777777" w:rsidR="00F74BCB" w:rsidRPr="00F74BCB" w:rsidRDefault="00F74BCB" w:rsidP="005C347D">
                            <w:pPr>
                              <w:rPr>
                                <w:rFonts w:cs="Arial"/>
                                <w:b/>
                                <w:bCs/>
                              </w:rPr>
                            </w:pPr>
                            <w:r w:rsidRPr="00F74BCB">
                              <w:rPr>
                                <w:rFonts w:cs="Arial"/>
                                <w:b/>
                                <w:bCs/>
                              </w:rPr>
                              <w:t>Spotlight on Your involvement in new communal services contracts</w:t>
                            </w:r>
                          </w:p>
                          <w:p w14:paraId="30615D60" w14:textId="77777777" w:rsidR="00F74BCB" w:rsidRPr="003F2917" w:rsidRDefault="00F74BCB">
                            <w:pPr>
                              <w:rPr>
                                <w:rFonts w:cs="Arial"/>
                              </w:rPr>
                            </w:pPr>
                            <w:r w:rsidRPr="005C347D">
                              <w:rPr>
                                <w:rFonts w:cs="Arial"/>
                              </w:rPr>
                              <w:t>Re-procured Communal Cleaning and Ground Maintenance Service.</w:t>
                            </w:r>
                          </w:p>
                        </w:txbxContent>
                      </wps:txbx>
                      <wps:bodyPr rot="0" spcFirstLastPara="0" vertOverflow="overflow" horzOverflow="overflow" vert="horz" wrap="square" lIns="198000" tIns="198000" rIns="19800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786374" id="_x0000_s1031" type="#_x0000_t202" style="position:absolute;margin-left:-.1pt;margin-top:24.15pt;width:453.3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" filled="f" strokecolor="#5bc6e8" strokeweight="2pt">
                <v:fill o:detectmouseclick="t"/>
                <v:textbox style="mso-fit-shape-to-text:t" inset="5.5mm,5.5mm,5.5mm">
                  <w:txbxContent>
                    <w:p w14:paraId="713C4649" w14:textId="77777777" w:rsidR="00F74BCB" w:rsidRPr="00F74BCB" w:rsidRDefault="00F74BCB" w:rsidP="005C347D">
                      <w:pPr>
                        <w:rPr>
                          <w:rFonts w:cs="Arial"/>
                          <w:b/>
                          <w:bCs/>
                        </w:rPr>
                      </w:pPr>
                      <w:r w:rsidRPr="00F74BCB">
                        <w:rPr>
                          <w:rFonts w:cs="Arial"/>
                          <w:b/>
                          <w:bCs/>
                        </w:rPr>
                        <w:t>Spotlight on Your involvement in new communal services contracts</w:t>
                      </w:r>
                    </w:p>
                    <w:p w14:paraId="30615D60" w14:textId="77777777" w:rsidR="00F74BCB" w:rsidRPr="003F2917" w:rsidRDefault="00F74BCB">
                      <w:pPr>
                        <w:rPr>
                          <w:rFonts w:cs="Arial"/>
                        </w:rPr>
                      </w:pPr>
                      <w:r w:rsidRPr="005C347D">
                        <w:rPr>
                          <w:rFonts w:cs="Arial"/>
                        </w:rPr>
                        <w:t>Re-procured Communal Cleaning and Ground Maintenance Service.</w:t>
                      </w:r>
                    </w:p>
                  </w:txbxContent>
                </v:textbox>
                <w10:wrap type="square"/>
              </v:shape>
            </w:pict>
          </mc:Fallback>
        </mc:AlternateContent>
      </w:r>
    </w:p>
    <w:p w14:paraId="59F6CBB8" w14:textId="77777777" w:rsidR="00F74BCB" w:rsidRDefault="00F74BCB" w:rsidP="005C347D">
      <w:pPr>
        <w:rPr>
          <w:rFonts w:cs="Arial"/>
        </w:rPr>
      </w:pPr>
    </w:p>
    <w:p w14:paraId="1E67F105" w14:textId="4903E1F8" w:rsidR="005C347D" w:rsidRPr="005C347D" w:rsidRDefault="00F74BCB" w:rsidP="005C347D">
      <w:pPr>
        <w:rPr>
          <w:rFonts w:cs="Arial"/>
        </w:rPr>
      </w:pPr>
      <w:r>
        <w:rPr>
          <w:noProof/>
        </w:rPr>
        <mc:AlternateContent>
          <mc:Choice Requires="wps">
            <w:drawing>
              <wp:anchor distT="0" distB="0" distL="114300" distR="114300" simplePos="0" relativeHeight="251671552" behindDoc="0" locked="0" layoutInCell="1" allowOverlap="1" wp14:anchorId="3500B971" wp14:editId="52E0E130">
                <wp:simplePos x="0" y="0"/>
                <wp:positionH relativeFrom="column">
                  <wp:posOffset>0</wp:posOffset>
                </wp:positionH>
                <wp:positionV relativeFrom="paragraph">
                  <wp:posOffset>0</wp:posOffset>
                </wp:positionV>
                <wp:extent cx="1828800" cy="1828800"/>
                <wp:effectExtent l="12700" t="12700" r="8890" b="18415"/>
                <wp:wrapSquare wrapText="bothSides"/>
                <wp:docPr id="199516723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C59217"/>
                          </a:solidFill>
                        </a:ln>
                      </wps:spPr>
                      <wps:txbx>
                        <w:txbxContent>
                          <w:p w14:paraId="5CAE122F" w14:textId="77777777" w:rsidR="00F74BCB" w:rsidRPr="00F74BCB" w:rsidRDefault="00F74BCB" w:rsidP="005C347D">
                            <w:pPr>
                              <w:rPr>
                                <w:rFonts w:cs="Arial"/>
                                <w:b/>
                                <w:bCs/>
                              </w:rPr>
                            </w:pPr>
                            <w:r w:rsidRPr="00F74BCB">
                              <w:rPr>
                                <w:rFonts w:cs="Arial"/>
                                <w:b/>
                                <w:bCs/>
                              </w:rPr>
                              <w:t>Communal Cleaning</w:t>
                            </w:r>
                          </w:p>
                          <w:p w14:paraId="1CFC7F1A" w14:textId="77777777" w:rsidR="00F74BCB" w:rsidRPr="005C347D" w:rsidRDefault="00F74BCB" w:rsidP="005C347D">
                            <w:pPr>
                              <w:rPr>
                                <w:rFonts w:cs="Arial"/>
                              </w:rPr>
                            </w:pPr>
                            <w:r w:rsidRPr="005C347D">
                              <w:rPr>
                                <w:rFonts w:cs="Arial"/>
                              </w:rPr>
                              <w:t>919 pieces of tenant feedback helped shape the new contract, which resulted in:</w:t>
                            </w:r>
                          </w:p>
                          <w:p w14:paraId="1DA4BCBF" w14:textId="77777777" w:rsidR="00F74BCB" w:rsidRPr="00F74BCB" w:rsidRDefault="00F74BCB" w:rsidP="00F74BCB">
                            <w:pPr>
                              <w:pStyle w:val="ListParagraph"/>
                              <w:numPr>
                                <w:ilvl w:val="0"/>
                                <w:numId w:val="21"/>
                              </w:numPr>
                              <w:rPr>
                                <w:rFonts w:cs="Arial"/>
                              </w:rPr>
                            </w:pPr>
                            <w:r w:rsidRPr="00F74BCB">
                              <w:rPr>
                                <w:rFonts w:cs="Arial"/>
                              </w:rPr>
                              <w:t>Improved communication of cleaning duties</w:t>
                            </w:r>
                          </w:p>
                          <w:p w14:paraId="5F575B7B" w14:textId="77777777" w:rsidR="00F74BCB" w:rsidRPr="00F74BCB" w:rsidRDefault="00F74BCB" w:rsidP="00F74BCB">
                            <w:pPr>
                              <w:pStyle w:val="ListParagraph"/>
                              <w:numPr>
                                <w:ilvl w:val="0"/>
                                <w:numId w:val="21"/>
                              </w:numPr>
                              <w:rPr>
                                <w:rFonts w:cs="Arial"/>
                              </w:rPr>
                            </w:pPr>
                            <w:r w:rsidRPr="00F74BCB">
                              <w:rPr>
                                <w:rFonts w:cs="Arial"/>
                              </w:rPr>
                              <w:t>Ensuring the specification is followed to improve tenant satisfaction</w:t>
                            </w:r>
                          </w:p>
                          <w:p w14:paraId="355D550D" w14:textId="77777777" w:rsidR="00F74BCB" w:rsidRPr="002C6CF4" w:rsidRDefault="00F74BCB" w:rsidP="002C6CF4">
                            <w:pPr>
                              <w:pStyle w:val="ListParagraph"/>
                              <w:numPr>
                                <w:ilvl w:val="0"/>
                                <w:numId w:val="21"/>
                              </w:numPr>
                              <w:rPr>
                                <w:rFonts w:cs="Arial"/>
                              </w:rPr>
                            </w:pPr>
                            <w:r w:rsidRPr="00F74BCB">
                              <w:rPr>
                                <w:rFonts w:cs="Arial"/>
                              </w:rPr>
                              <w:t>Introducing 2 new contractors to provide this service</w:t>
                            </w:r>
                          </w:p>
                        </w:txbxContent>
                      </wps:txbx>
                      <wps:bodyPr rot="0" spcFirstLastPara="0" vertOverflow="overflow" horzOverflow="overflow" vert="horz" wrap="none" lIns="198000" tIns="198000" rIns="198000" bIns="45720" numCol="1" spcCol="0" rtlCol="0" fromWordArt="0" anchor="t" anchorCtr="0" forceAA="0" compatLnSpc="1">
                        <a:prstTxWarp prst="textNoShape">
                          <a:avLst/>
                        </a:prstTxWarp>
                        <a:spAutoFit/>
                      </wps:bodyPr>
                    </wps:wsp>
                  </a:graphicData>
                </a:graphic>
              </wp:anchor>
            </w:drawing>
          </mc:Choice>
          <mc:Fallback>
            <w:pict>
              <v:shape w14:anchorId="3500B971" id="_x0000_s103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" filled="f" strokecolor="#c59217" strokeweight="2pt">
                <v:fill o:detectmouseclick="t"/>
                <v:textbox style="mso-fit-shape-to-text:t" inset="5.5mm,5.5mm,5.5mm">
                  <w:txbxContent>
                    <w:p w14:paraId="5CAE122F" w14:textId="77777777" w:rsidR="00F74BCB" w:rsidRPr="00F74BCB" w:rsidRDefault="00F74BCB" w:rsidP="005C347D">
                      <w:pPr>
                        <w:rPr>
                          <w:rFonts w:cs="Arial"/>
                          <w:b/>
                          <w:bCs/>
                        </w:rPr>
                      </w:pPr>
                      <w:r w:rsidRPr="00F74BCB">
                        <w:rPr>
                          <w:rFonts w:cs="Arial"/>
                          <w:b/>
                          <w:bCs/>
                        </w:rPr>
                        <w:t>Communal Cleaning</w:t>
                      </w:r>
                    </w:p>
                    <w:p w14:paraId="1CFC7F1A" w14:textId="77777777" w:rsidR="00F74BCB" w:rsidRPr="005C347D" w:rsidRDefault="00F74BCB" w:rsidP="005C347D">
                      <w:pPr>
                        <w:rPr>
                          <w:rFonts w:cs="Arial"/>
                        </w:rPr>
                      </w:pPr>
                      <w:r w:rsidRPr="005C347D">
                        <w:rPr>
                          <w:rFonts w:cs="Arial"/>
                        </w:rPr>
                        <w:t>919 pieces of tenant feedback helped shape the new contract, which resulted in:</w:t>
                      </w:r>
                    </w:p>
                    <w:p w14:paraId="1DA4BCBF" w14:textId="77777777" w:rsidR="00F74BCB" w:rsidRPr="00F74BCB" w:rsidRDefault="00F74BCB" w:rsidP="00F74BCB">
                      <w:pPr>
                        <w:pStyle w:val="ListParagraph"/>
                        <w:numPr>
                          <w:ilvl w:val="0"/>
                          <w:numId w:val="21"/>
                        </w:numPr>
                        <w:rPr>
                          <w:rFonts w:cs="Arial"/>
                        </w:rPr>
                      </w:pPr>
                      <w:r w:rsidRPr="00F74BCB">
                        <w:rPr>
                          <w:rFonts w:cs="Arial"/>
                        </w:rPr>
                        <w:t>Improved communication of cleaning duties</w:t>
                      </w:r>
                    </w:p>
                    <w:p w14:paraId="5F575B7B" w14:textId="77777777" w:rsidR="00F74BCB" w:rsidRPr="00F74BCB" w:rsidRDefault="00F74BCB" w:rsidP="00F74BCB">
                      <w:pPr>
                        <w:pStyle w:val="ListParagraph"/>
                        <w:numPr>
                          <w:ilvl w:val="0"/>
                          <w:numId w:val="21"/>
                        </w:numPr>
                        <w:rPr>
                          <w:rFonts w:cs="Arial"/>
                        </w:rPr>
                      </w:pPr>
                      <w:r w:rsidRPr="00F74BCB">
                        <w:rPr>
                          <w:rFonts w:cs="Arial"/>
                        </w:rPr>
                        <w:t>Ensuring the specification is followed to improve tenant satisfaction</w:t>
                      </w:r>
                    </w:p>
                    <w:p w14:paraId="355D550D" w14:textId="77777777" w:rsidR="00F74BCB" w:rsidRPr="002C6CF4" w:rsidRDefault="00F74BCB" w:rsidP="002C6CF4">
                      <w:pPr>
                        <w:pStyle w:val="ListParagraph"/>
                        <w:numPr>
                          <w:ilvl w:val="0"/>
                          <w:numId w:val="21"/>
                        </w:numPr>
                        <w:rPr>
                          <w:rFonts w:cs="Arial"/>
                        </w:rPr>
                      </w:pPr>
                      <w:r w:rsidRPr="00F74BCB">
                        <w:rPr>
                          <w:rFonts w:cs="Arial"/>
                        </w:rPr>
                        <w:t>Introducing 2 new contractors to provide this service</w:t>
                      </w:r>
                    </w:p>
                  </w:txbxContent>
                </v:textbox>
                <w10:wrap type="square"/>
              </v:shape>
            </w:pict>
          </mc:Fallback>
        </mc:AlternateContent>
      </w:r>
    </w:p>
    <w:p w14:paraId="75F03F7F" w14:textId="08CDC750" w:rsidR="005C347D" w:rsidRPr="005C347D" w:rsidRDefault="00F74BCB" w:rsidP="005C347D">
      <w:pPr>
        <w:rPr>
          <w:rFonts w:cs="Arial"/>
        </w:rPr>
      </w:pPr>
      <w:r>
        <w:rPr>
          <w:noProof/>
        </w:rPr>
        <w:lastRenderedPageBreak/>
        <mc:AlternateContent>
          <mc:Choice Requires="wps">
            <w:drawing>
              <wp:anchor distT="0" distB="0" distL="114300" distR="114300" simplePos="0" relativeHeight="251673600" behindDoc="0" locked="0" layoutInCell="1" allowOverlap="1" wp14:anchorId="59640534" wp14:editId="0A8038C1">
                <wp:simplePos x="0" y="0"/>
                <wp:positionH relativeFrom="column">
                  <wp:posOffset>0</wp:posOffset>
                </wp:positionH>
                <wp:positionV relativeFrom="paragraph">
                  <wp:posOffset>0</wp:posOffset>
                </wp:positionV>
                <wp:extent cx="1828800" cy="1828800"/>
                <wp:effectExtent l="12700" t="12700" r="8890" b="10795"/>
                <wp:wrapSquare wrapText="bothSides"/>
                <wp:docPr id="44284226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D2C28C"/>
                          </a:solidFill>
                        </a:ln>
                      </wps:spPr>
                      <wps:txbx>
                        <w:txbxContent>
                          <w:p w14:paraId="0BEE59C5" w14:textId="77777777" w:rsidR="00F74BCB" w:rsidRPr="00F74BCB" w:rsidRDefault="00F74BCB" w:rsidP="005C347D">
                            <w:pPr>
                              <w:rPr>
                                <w:rFonts w:cs="Arial"/>
                                <w:b/>
                                <w:bCs/>
                              </w:rPr>
                            </w:pPr>
                            <w:r w:rsidRPr="00F74BCB">
                              <w:rPr>
                                <w:rFonts w:cs="Arial"/>
                                <w:b/>
                                <w:bCs/>
                              </w:rPr>
                              <w:t>Grounds Maintenance</w:t>
                            </w:r>
                          </w:p>
                          <w:p w14:paraId="51F69ED3" w14:textId="77777777" w:rsidR="00F74BCB" w:rsidRPr="005C347D" w:rsidRDefault="00F74BCB" w:rsidP="005C347D">
                            <w:pPr>
                              <w:rPr>
                                <w:rFonts w:cs="Arial"/>
                              </w:rPr>
                            </w:pPr>
                            <w:r w:rsidRPr="005C347D">
                              <w:rPr>
                                <w:rFonts w:cs="Arial"/>
                              </w:rPr>
                              <w:t>1,888 pieces of tenant feedback helped shape the new contract, which resulted in:</w:t>
                            </w:r>
                          </w:p>
                          <w:p w14:paraId="6619DA04" w14:textId="4DD59032" w:rsidR="00F74BCB" w:rsidRPr="00F74BCB" w:rsidRDefault="00F74BCB" w:rsidP="00F74BCB">
                            <w:pPr>
                              <w:pStyle w:val="ListParagraph"/>
                              <w:numPr>
                                <w:ilvl w:val="0"/>
                                <w:numId w:val="22"/>
                              </w:numPr>
                              <w:rPr>
                                <w:rFonts w:cs="Arial"/>
                              </w:rPr>
                            </w:pPr>
                            <w:r w:rsidRPr="00F74BCB">
                              <w:rPr>
                                <w:rFonts w:cs="Arial"/>
                              </w:rPr>
                              <w:t>Revision of drop cut service</w:t>
                            </w:r>
                          </w:p>
                          <w:p w14:paraId="5894A59E" w14:textId="77777777" w:rsidR="00F74BCB" w:rsidRPr="00F74BCB" w:rsidRDefault="00F74BCB" w:rsidP="00F74BCB">
                            <w:pPr>
                              <w:pStyle w:val="ListParagraph"/>
                              <w:numPr>
                                <w:ilvl w:val="0"/>
                                <w:numId w:val="22"/>
                              </w:numPr>
                              <w:rPr>
                                <w:rFonts w:cs="Arial"/>
                              </w:rPr>
                            </w:pPr>
                            <w:r w:rsidRPr="00F74BCB">
                              <w:rPr>
                                <w:rFonts w:cs="Arial"/>
                              </w:rPr>
                              <w:t>Revision of the number of seasonal visits for Summer / Winter</w:t>
                            </w:r>
                          </w:p>
                          <w:p w14:paraId="59A28CB1" w14:textId="77777777" w:rsidR="00F74BCB" w:rsidRPr="00F74BCB" w:rsidRDefault="00F74BCB" w:rsidP="00F74BCB">
                            <w:pPr>
                              <w:pStyle w:val="ListParagraph"/>
                              <w:numPr>
                                <w:ilvl w:val="0"/>
                                <w:numId w:val="22"/>
                              </w:numPr>
                              <w:rPr>
                                <w:rFonts w:cs="Arial"/>
                              </w:rPr>
                            </w:pPr>
                            <w:r w:rsidRPr="00F74BCB">
                              <w:rPr>
                                <w:rFonts w:cs="Arial"/>
                              </w:rPr>
                              <w:t>Improved contractor oversight to ensure standards are met.</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59640534" id="_x0000_s103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" filled="f" strokecolor="#d2c28c" strokeweight="2pt">
                <v:fill o:detectmouseclick="t"/>
                <v:textbox style="mso-fit-shape-to-text:t" inset="5.5mm,5.5mm,5.5mm,1.5mm">
                  <w:txbxContent>
                    <w:p w14:paraId="0BEE59C5" w14:textId="77777777" w:rsidR="00F74BCB" w:rsidRPr="00F74BCB" w:rsidRDefault="00F74BCB" w:rsidP="005C347D">
                      <w:pPr>
                        <w:rPr>
                          <w:rFonts w:cs="Arial"/>
                          <w:b/>
                          <w:bCs/>
                        </w:rPr>
                      </w:pPr>
                      <w:r w:rsidRPr="00F74BCB">
                        <w:rPr>
                          <w:rFonts w:cs="Arial"/>
                          <w:b/>
                          <w:bCs/>
                        </w:rPr>
                        <w:t>Grounds Maintenance</w:t>
                      </w:r>
                    </w:p>
                    <w:p w14:paraId="51F69ED3" w14:textId="77777777" w:rsidR="00F74BCB" w:rsidRPr="005C347D" w:rsidRDefault="00F74BCB" w:rsidP="005C347D">
                      <w:pPr>
                        <w:rPr>
                          <w:rFonts w:cs="Arial"/>
                        </w:rPr>
                      </w:pPr>
                      <w:r w:rsidRPr="005C347D">
                        <w:rPr>
                          <w:rFonts w:cs="Arial"/>
                        </w:rPr>
                        <w:t>1,888 pieces of tenant feedback helped shape the new contract, which resulted in:</w:t>
                      </w:r>
                    </w:p>
                    <w:p w14:paraId="6619DA04" w14:textId="4DD59032" w:rsidR="00F74BCB" w:rsidRPr="00F74BCB" w:rsidRDefault="00F74BCB" w:rsidP="00F74BCB">
                      <w:pPr>
                        <w:pStyle w:val="ListParagraph"/>
                        <w:numPr>
                          <w:ilvl w:val="0"/>
                          <w:numId w:val="22"/>
                        </w:numPr>
                        <w:rPr>
                          <w:rFonts w:cs="Arial"/>
                        </w:rPr>
                      </w:pPr>
                      <w:r w:rsidRPr="00F74BCB">
                        <w:rPr>
                          <w:rFonts w:cs="Arial"/>
                        </w:rPr>
                        <w:t>Revision of drop cut service</w:t>
                      </w:r>
                    </w:p>
                    <w:p w14:paraId="5894A59E" w14:textId="77777777" w:rsidR="00F74BCB" w:rsidRPr="00F74BCB" w:rsidRDefault="00F74BCB" w:rsidP="00F74BCB">
                      <w:pPr>
                        <w:pStyle w:val="ListParagraph"/>
                        <w:numPr>
                          <w:ilvl w:val="0"/>
                          <w:numId w:val="22"/>
                        </w:numPr>
                        <w:rPr>
                          <w:rFonts w:cs="Arial"/>
                        </w:rPr>
                      </w:pPr>
                      <w:r w:rsidRPr="00F74BCB">
                        <w:rPr>
                          <w:rFonts w:cs="Arial"/>
                        </w:rPr>
                        <w:t>Revision of the number of seasonal visits for Summer / Winter</w:t>
                      </w:r>
                    </w:p>
                    <w:p w14:paraId="59A28CB1" w14:textId="77777777" w:rsidR="00F74BCB" w:rsidRPr="00F74BCB" w:rsidRDefault="00F74BCB" w:rsidP="00F74BCB">
                      <w:pPr>
                        <w:pStyle w:val="ListParagraph"/>
                        <w:numPr>
                          <w:ilvl w:val="0"/>
                          <w:numId w:val="22"/>
                        </w:numPr>
                        <w:rPr>
                          <w:rFonts w:cs="Arial"/>
                        </w:rPr>
                      </w:pPr>
                      <w:r w:rsidRPr="00F74BCB">
                        <w:rPr>
                          <w:rFonts w:cs="Arial"/>
                        </w:rPr>
                        <w:t>Improved contractor oversight to ensure standards are met.</w:t>
                      </w:r>
                    </w:p>
                  </w:txbxContent>
                </v:textbox>
                <w10:wrap type="square"/>
              </v:shape>
            </w:pict>
          </mc:Fallback>
        </mc:AlternateContent>
      </w:r>
    </w:p>
    <w:p w14:paraId="1509B857" w14:textId="77777777" w:rsidR="00BE06E2" w:rsidRPr="00100C11" w:rsidRDefault="00BE06E2" w:rsidP="00BE06E2">
      <w:pPr>
        <w:rPr>
          <w:rFonts w:cs="Arial"/>
          <w:i/>
          <w:iCs/>
        </w:rPr>
      </w:pPr>
      <w:r w:rsidRPr="00F74BCB">
        <w:rPr>
          <w:rFonts w:cs="Arial"/>
          <w:i/>
          <w:iCs/>
        </w:rPr>
        <w:t>"You’re listening, trying your best and that’s all we can all do, work together in harmony and try our best, that’s what Heart of the Matter is getting to."</w:t>
      </w:r>
      <w:r>
        <w:rPr>
          <w:rFonts w:cs="Arial"/>
          <w:i/>
          <w:iCs/>
        </w:rPr>
        <w:br/>
      </w:r>
      <w:r w:rsidRPr="005C347D">
        <w:rPr>
          <w:rFonts w:cs="Arial"/>
        </w:rPr>
        <w:t>Tenant Quote</w:t>
      </w:r>
    </w:p>
    <w:p w14:paraId="41275ED3" w14:textId="77777777" w:rsidR="00BE06E2" w:rsidRDefault="00BE06E2" w:rsidP="005C347D">
      <w:pPr>
        <w:rPr>
          <w:rFonts w:cs="Arial"/>
        </w:rPr>
      </w:pPr>
    </w:p>
    <w:p w14:paraId="6D6644F4" w14:textId="77777777" w:rsidR="00BE06E2" w:rsidRDefault="00BE06E2">
      <w:pPr>
        <w:rPr>
          <w:rFonts w:cs="Arial"/>
        </w:rPr>
      </w:pPr>
      <w:r>
        <w:rPr>
          <w:rFonts w:cs="Arial"/>
        </w:rPr>
        <w:br w:type="page"/>
      </w:r>
    </w:p>
    <w:p w14:paraId="1CC0D696" w14:textId="19EFC004" w:rsidR="005C347D" w:rsidRPr="005C347D" w:rsidRDefault="005C347D" w:rsidP="00BE06E2">
      <w:pPr>
        <w:pStyle w:val="Heading2"/>
      </w:pPr>
      <w:bookmarkStart w:id="17" w:name="_Diversity_&amp;_Representation"/>
      <w:bookmarkEnd w:id="17"/>
      <w:r w:rsidRPr="005C347D">
        <w:lastRenderedPageBreak/>
        <w:t>Diversity &amp; Representation</w:t>
      </w:r>
      <w:r w:rsidR="00BE06E2">
        <w:br/>
      </w:r>
    </w:p>
    <w:p w14:paraId="4DCABB36" w14:textId="1DA618D8" w:rsidR="005C347D" w:rsidRPr="00BE06E2" w:rsidRDefault="005C347D" w:rsidP="005C347D">
      <w:pPr>
        <w:rPr>
          <w:rFonts w:cs="Arial"/>
          <w:b/>
          <w:bCs/>
        </w:rPr>
      </w:pPr>
      <w:r w:rsidRPr="00BE06E2">
        <w:rPr>
          <w:rFonts w:cs="Arial"/>
          <w:b/>
          <w:bCs/>
        </w:rPr>
        <w:t>Equality, Diversity and Inclusion sit at the heart of Midland Heart’s commitment to delivering fair, accessible and responsive services. Understanding the diverse make up of our tenants helps us identify where experiences differ and where barriers may still exist.</w:t>
      </w:r>
    </w:p>
    <w:p w14:paraId="517408EB" w14:textId="0813E393" w:rsidR="005C347D" w:rsidRPr="005C347D" w:rsidRDefault="005C347D" w:rsidP="005C347D">
      <w:pPr>
        <w:rPr>
          <w:rFonts w:cs="Arial"/>
        </w:rPr>
      </w:pPr>
      <w:r w:rsidRPr="005C347D">
        <w:rPr>
          <w:rFonts w:cs="Arial"/>
        </w:rPr>
        <w:t>This section summarises key insights about our tenant population and highlights areas where focused action can strengthen inclusion and ensure every tenant is treated with dignity and respect.</w:t>
      </w:r>
    </w:p>
    <w:p w14:paraId="356C4EC5" w14:textId="7E0E2E5A" w:rsidR="005C347D" w:rsidRPr="005C347D" w:rsidRDefault="005C347D" w:rsidP="005C347D">
      <w:pPr>
        <w:rPr>
          <w:rFonts w:cs="Arial"/>
        </w:rPr>
      </w:pPr>
      <w:r w:rsidRPr="005C347D">
        <w:rPr>
          <w:rFonts w:cs="Arial"/>
        </w:rPr>
        <w:t>Our tenant census is an ongoing programme designed to build a clearer, more detailed picture of who our tenants are and how well services meet their needs. It aims to strengthen service delivery, improve accessibility, and ensure that every tenant can engage with the organisation in a way that works for them.</w:t>
      </w:r>
    </w:p>
    <w:p w14:paraId="5DCFA1BA" w14:textId="6CEA7955" w:rsidR="005C347D" w:rsidRPr="00BE06E2" w:rsidRDefault="005C347D" w:rsidP="005C347D">
      <w:pPr>
        <w:rPr>
          <w:rFonts w:cs="Arial"/>
          <w:b/>
          <w:bCs/>
        </w:rPr>
      </w:pPr>
      <w:r w:rsidRPr="00BE06E2">
        <w:rPr>
          <w:rFonts w:cs="Arial"/>
          <w:b/>
          <w:bCs/>
        </w:rPr>
        <w:t xml:space="preserve">Interested in </w:t>
      </w:r>
      <w:r w:rsidR="00BE06E2" w:rsidRPr="00BE06E2">
        <w:rPr>
          <w:rFonts w:cs="Arial"/>
          <w:b/>
          <w:bCs/>
        </w:rPr>
        <w:t>F</w:t>
      </w:r>
      <w:r w:rsidRPr="00BE06E2">
        <w:rPr>
          <w:rFonts w:cs="Arial"/>
          <w:b/>
          <w:bCs/>
        </w:rPr>
        <w:t xml:space="preserve">inding </w:t>
      </w:r>
      <w:r w:rsidR="00BE06E2" w:rsidRPr="00BE06E2">
        <w:rPr>
          <w:rFonts w:cs="Arial"/>
          <w:b/>
          <w:bCs/>
        </w:rPr>
        <w:t>O</w:t>
      </w:r>
      <w:r w:rsidRPr="00BE06E2">
        <w:rPr>
          <w:rFonts w:cs="Arial"/>
          <w:b/>
          <w:bCs/>
        </w:rPr>
        <w:t xml:space="preserve">ut </w:t>
      </w:r>
      <w:r w:rsidR="00BE06E2" w:rsidRPr="00BE06E2">
        <w:rPr>
          <w:rFonts w:cs="Arial"/>
          <w:b/>
          <w:bCs/>
        </w:rPr>
        <w:t>M</w:t>
      </w:r>
      <w:r w:rsidRPr="00BE06E2">
        <w:rPr>
          <w:rFonts w:cs="Arial"/>
          <w:b/>
          <w:bCs/>
        </w:rPr>
        <w:t>ore?</w:t>
      </w:r>
      <w:r w:rsidR="00BE06E2">
        <w:rPr>
          <w:rFonts w:cs="Arial"/>
          <w:b/>
          <w:bCs/>
        </w:rPr>
        <w:br/>
      </w:r>
      <w:r w:rsidRPr="005C347D">
        <w:rPr>
          <w:rFonts w:cs="Arial"/>
        </w:rPr>
        <w:t>Find out more about our tenant census here</w:t>
      </w:r>
      <w:r w:rsidR="00BE06E2">
        <w:rPr>
          <w:rFonts w:cs="Arial"/>
        </w:rPr>
        <w:t>:</w:t>
      </w:r>
      <w:r w:rsidR="00BE06E2">
        <w:rPr>
          <w:rFonts w:cs="Arial"/>
        </w:rPr>
        <w:br/>
      </w:r>
      <w:hyperlink r:id="rId23" w:history="1">
        <w:r w:rsidR="00BE06E2" w:rsidRPr="00BE06E2">
          <w:rPr>
            <w:rStyle w:val="Hyperlink"/>
            <w:rFonts w:cs="Arial"/>
          </w:rPr>
          <w:t>midlandheart.org.uk/about-us/tenant-census</w:t>
        </w:r>
      </w:hyperlink>
    </w:p>
    <w:p w14:paraId="017C45D9" w14:textId="77777777" w:rsidR="005C347D" w:rsidRPr="005C347D" w:rsidRDefault="005C347D" w:rsidP="005C347D">
      <w:pPr>
        <w:rPr>
          <w:rFonts w:cs="Arial"/>
        </w:rPr>
      </w:pPr>
    </w:p>
    <w:p w14:paraId="01678396" w14:textId="50A6AEF7" w:rsidR="005C347D" w:rsidRPr="005C347D" w:rsidRDefault="00BE06E2" w:rsidP="005C347D">
      <w:pPr>
        <w:rPr>
          <w:rFonts w:cs="Arial"/>
        </w:rPr>
      </w:pPr>
      <w:r>
        <w:rPr>
          <w:noProof/>
        </w:rPr>
        <mc:AlternateContent>
          <mc:Choice Requires="wps">
            <w:drawing>
              <wp:anchor distT="0" distB="0" distL="114300" distR="114300" simplePos="0" relativeHeight="251675648" behindDoc="0" locked="0" layoutInCell="1" allowOverlap="1" wp14:anchorId="25930FFA" wp14:editId="7906EA39">
                <wp:simplePos x="0" y="0"/>
                <wp:positionH relativeFrom="column">
                  <wp:posOffset>0</wp:posOffset>
                </wp:positionH>
                <wp:positionV relativeFrom="paragraph">
                  <wp:posOffset>0</wp:posOffset>
                </wp:positionV>
                <wp:extent cx="1828800" cy="1828800"/>
                <wp:effectExtent l="12700" t="12700" r="8890" b="10160"/>
                <wp:wrapSquare wrapText="bothSides"/>
                <wp:docPr id="145756866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5BC6E8"/>
                          </a:solidFill>
                        </a:ln>
                      </wps:spPr>
                      <wps:txbx>
                        <w:txbxContent>
                          <w:p w14:paraId="7BE2C5CD" w14:textId="77777777" w:rsidR="00BE06E2" w:rsidRPr="00BE06E2" w:rsidRDefault="00BE06E2" w:rsidP="005C347D">
                            <w:pPr>
                              <w:rPr>
                                <w:rFonts w:cs="Arial"/>
                                <w:b/>
                                <w:bCs/>
                              </w:rPr>
                            </w:pPr>
                            <w:r w:rsidRPr="00BE06E2">
                              <w:rPr>
                                <w:rFonts w:cs="Arial"/>
                                <w:b/>
                                <w:bCs/>
                              </w:rPr>
                              <w:t>Highlights</w:t>
                            </w:r>
                          </w:p>
                          <w:p w14:paraId="45CB543D" w14:textId="77777777" w:rsidR="00BE06E2" w:rsidRPr="00BE06E2" w:rsidRDefault="00BE06E2" w:rsidP="00BE06E2">
                            <w:pPr>
                              <w:pStyle w:val="ListParagraph"/>
                              <w:numPr>
                                <w:ilvl w:val="0"/>
                                <w:numId w:val="23"/>
                              </w:numPr>
                              <w:rPr>
                                <w:rFonts w:cs="Arial"/>
                              </w:rPr>
                            </w:pPr>
                            <w:r w:rsidRPr="00BE06E2">
                              <w:rPr>
                                <w:rFonts w:cs="Arial"/>
                              </w:rPr>
                              <w:t>Responses from over 2,000 tenants</w:t>
                            </w:r>
                          </w:p>
                          <w:p w14:paraId="246B9149" w14:textId="77777777" w:rsidR="00BE06E2" w:rsidRPr="00BE06E2" w:rsidRDefault="00BE06E2" w:rsidP="00BE06E2">
                            <w:pPr>
                              <w:pStyle w:val="ListParagraph"/>
                              <w:numPr>
                                <w:ilvl w:val="0"/>
                                <w:numId w:val="23"/>
                              </w:numPr>
                              <w:rPr>
                                <w:rFonts w:cs="Arial"/>
                              </w:rPr>
                            </w:pPr>
                            <w:r w:rsidRPr="00BE06E2">
                              <w:rPr>
                                <w:rFonts w:cs="Arial"/>
                              </w:rPr>
                              <w:t>Received over 8,000 new pieces of tenant information</w:t>
                            </w:r>
                          </w:p>
                          <w:p w14:paraId="4DB1714A" w14:textId="77777777" w:rsidR="00BE06E2" w:rsidRPr="00EE7912" w:rsidRDefault="00BE06E2" w:rsidP="00EE7912">
                            <w:pPr>
                              <w:pStyle w:val="ListParagraph"/>
                              <w:numPr>
                                <w:ilvl w:val="0"/>
                                <w:numId w:val="23"/>
                              </w:numPr>
                              <w:rPr>
                                <w:rFonts w:cs="Arial"/>
                              </w:rPr>
                            </w:pPr>
                            <w:r w:rsidRPr="00BE06E2">
                              <w:rPr>
                                <w:rFonts w:cs="Arial"/>
                              </w:rPr>
                              <w:t>From this we have been able to learn more about tenant vulnerabilities and demographics which means we can make sure our services are inclusive and meet your needs.</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25930FFA" id="_x0000_s103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" filled="f" strokecolor="#5bc6e8" strokeweight="2pt">
                <v:fill o:detectmouseclick="t"/>
                <v:textbox style="mso-fit-shape-to-text:t" inset="5.5mm,5.5mm,5.5mm,1.5mm">
                  <w:txbxContent>
                    <w:p w14:paraId="7BE2C5CD" w14:textId="77777777" w:rsidR="00BE06E2" w:rsidRPr="00BE06E2" w:rsidRDefault="00BE06E2" w:rsidP="005C347D">
                      <w:pPr>
                        <w:rPr>
                          <w:rFonts w:cs="Arial"/>
                          <w:b/>
                          <w:bCs/>
                        </w:rPr>
                      </w:pPr>
                      <w:r w:rsidRPr="00BE06E2">
                        <w:rPr>
                          <w:rFonts w:cs="Arial"/>
                          <w:b/>
                          <w:bCs/>
                        </w:rPr>
                        <w:t>Highlights</w:t>
                      </w:r>
                    </w:p>
                    <w:p w14:paraId="45CB543D" w14:textId="77777777" w:rsidR="00BE06E2" w:rsidRPr="00BE06E2" w:rsidRDefault="00BE06E2" w:rsidP="00BE06E2">
                      <w:pPr>
                        <w:pStyle w:val="ListParagraph"/>
                        <w:numPr>
                          <w:ilvl w:val="0"/>
                          <w:numId w:val="23"/>
                        </w:numPr>
                        <w:rPr>
                          <w:rFonts w:cs="Arial"/>
                        </w:rPr>
                      </w:pPr>
                      <w:r w:rsidRPr="00BE06E2">
                        <w:rPr>
                          <w:rFonts w:cs="Arial"/>
                        </w:rPr>
                        <w:t>Responses from over 2,000 tenants</w:t>
                      </w:r>
                    </w:p>
                    <w:p w14:paraId="246B9149" w14:textId="77777777" w:rsidR="00BE06E2" w:rsidRPr="00BE06E2" w:rsidRDefault="00BE06E2" w:rsidP="00BE06E2">
                      <w:pPr>
                        <w:pStyle w:val="ListParagraph"/>
                        <w:numPr>
                          <w:ilvl w:val="0"/>
                          <w:numId w:val="23"/>
                        </w:numPr>
                        <w:rPr>
                          <w:rFonts w:cs="Arial"/>
                        </w:rPr>
                      </w:pPr>
                      <w:r w:rsidRPr="00BE06E2">
                        <w:rPr>
                          <w:rFonts w:cs="Arial"/>
                        </w:rPr>
                        <w:t>Received over 8,000 new pieces of tenant information</w:t>
                      </w:r>
                    </w:p>
                    <w:p w14:paraId="4DB1714A" w14:textId="77777777" w:rsidR="00BE06E2" w:rsidRPr="00EE7912" w:rsidRDefault="00BE06E2" w:rsidP="00EE7912">
                      <w:pPr>
                        <w:pStyle w:val="ListParagraph"/>
                        <w:numPr>
                          <w:ilvl w:val="0"/>
                          <w:numId w:val="23"/>
                        </w:numPr>
                        <w:rPr>
                          <w:rFonts w:cs="Arial"/>
                        </w:rPr>
                      </w:pPr>
                      <w:r w:rsidRPr="00BE06E2">
                        <w:rPr>
                          <w:rFonts w:cs="Arial"/>
                        </w:rPr>
                        <w:t>From this we have been able to learn more about tenant vulnerabilities and demographics which means we can make sure our services are inclusive and meet your needs.</w:t>
                      </w:r>
                    </w:p>
                  </w:txbxContent>
                </v:textbox>
                <w10:wrap type="square"/>
              </v:shape>
            </w:pict>
          </mc:Fallback>
        </mc:AlternateContent>
      </w:r>
    </w:p>
    <w:p w14:paraId="72ACCF60" w14:textId="4E1B289D" w:rsidR="005C347D" w:rsidRPr="005C347D" w:rsidRDefault="00BE06E2" w:rsidP="005C347D">
      <w:pPr>
        <w:rPr>
          <w:rFonts w:cs="Arial"/>
        </w:rPr>
      </w:pPr>
      <w:r w:rsidRPr="00BE06E2">
        <w:rPr>
          <w:rFonts w:cs="Arial"/>
          <w:b/>
          <w:bCs/>
        </w:rPr>
        <w:t>Interested in Finding Out More?</w:t>
      </w:r>
      <w:r>
        <w:rPr>
          <w:rFonts w:cs="Arial"/>
          <w:b/>
          <w:bCs/>
        </w:rPr>
        <w:br/>
      </w:r>
      <w:r w:rsidR="005C347D" w:rsidRPr="005C347D">
        <w:rPr>
          <w:rFonts w:cs="Arial"/>
        </w:rPr>
        <w:t>Find out more about this year’s TDI report here</w:t>
      </w:r>
      <w:r>
        <w:rPr>
          <w:rFonts w:cs="Arial"/>
        </w:rPr>
        <w:t>:</w:t>
      </w:r>
      <w:r>
        <w:rPr>
          <w:rFonts w:cs="Arial"/>
        </w:rPr>
        <w:br/>
      </w:r>
      <w:hyperlink r:id="rId24" w:history="1">
        <w:r w:rsidRPr="00BE06E2">
          <w:rPr>
            <w:rStyle w:val="Hyperlink"/>
            <w:rFonts w:cs="Arial"/>
          </w:rPr>
          <w:t>midlandheart.org.uk/news/2026/read-our-latest-tenant-</w:t>
        </w:r>
        <w:proofErr w:type="spellStart"/>
        <w:r w:rsidRPr="00BE06E2">
          <w:rPr>
            <w:rStyle w:val="Hyperlink"/>
            <w:rFonts w:cs="Arial"/>
          </w:rPr>
          <w:t>edi</w:t>
        </w:r>
        <w:proofErr w:type="spellEnd"/>
        <w:r w:rsidRPr="00BE06E2">
          <w:rPr>
            <w:rStyle w:val="Hyperlink"/>
            <w:rFonts w:cs="Arial"/>
          </w:rPr>
          <w:t>-report</w:t>
        </w:r>
      </w:hyperlink>
    </w:p>
    <w:p w14:paraId="6A9C94E0" w14:textId="77777777" w:rsidR="005C347D" w:rsidRPr="005C347D" w:rsidRDefault="005C347D" w:rsidP="005C347D">
      <w:pPr>
        <w:rPr>
          <w:rFonts w:cs="Arial"/>
        </w:rPr>
      </w:pPr>
    </w:p>
    <w:p w14:paraId="17D59026" w14:textId="77777777" w:rsidR="00BE06E2" w:rsidRDefault="00BE06E2">
      <w:pPr>
        <w:rPr>
          <w:rFonts w:cs="Arial"/>
        </w:rPr>
      </w:pPr>
      <w:r>
        <w:rPr>
          <w:rFonts w:cs="Arial"/>
        </w:rPr>
        <w:br w:type="page"/>
      </w:r>
    </w:p>
    <w:p w14:paraId="14085116" w14:textId="02F1F877" w:rsidR="005C347D" w:rsidRPr="005C347D" w:rsidRDefault="005C347D" w:rsidP="00BE06E2">
      <w:pPr>
        <w:pStyle w:val="Heading2"/>
      </w:pPr>
      <w:bookmarkStart w:id="18" w:name="_My_Voice"/>
      <w:bookmarkEnd w:id="18"/>
      <w:r w:rsidRPr="005C347D">
        <w:lastRenderedPageBreak/>
        <w:t>My Voice</w:t>
      </w:r>
    </w:p>
    <w:p w14:paraId="1C7930A4" w14:textId="4BACC789" w:rsidR="005C347D" w:rsidRPr="00BE06E2" w:rsidRDefault="005C347D" w:rsidP="005C347D">
      <w:pPr>
        <w:rPr>
          <w:rFonts w:cs="Arial"/>
          <w:b/>
          <w:bCs/>
        </w:rPr>
      </w:pPr>
      <w:r w:rsidRPr="00BE06E2">
        <w:rPr>
          <w:rFonts w:cs="Arial"/>
          <w:b/>
          <w:bCs/>
        </w:rPr>
        <w:t>Involved Tenants Demographics 2025</w:t>
      </w:r>
    </w:p>
    <w:p w14:paraId="245E3E63" w14:textId="3E6FC0D7" w:rsidR="005C347D" w:rsidRPr="00BE06E2" w:rsidRDefault="005C347D" w:rsidP="005C347D">
      <w:pPr>
        <w:rPr>
          <w:rFonts w:cs="Arial"/>
          <w:b/>
          <w:bCs/>
        </w:rPr>
      </w:pPr>
      <w:r w:rsidRPr="00BE06E2">
        <w:rPr>
          <w:rFonts w:cs="Arial"/>
          <w:b/>
          <w:bCs/>
        </w:rPr>
        <w:t xml:space="preserve">For us we want My Voice to be a place where every tenant, regardless of who they are or where they live, </w:t>
      </w:r>
      <w:proofErr w:type="gramStart"/>
      <w:r w:rsidRPr="00BE06E2">
        <w:rPr>
          <w:rFonts w:cs="Arial"/>
          <w:b/>
          <w:bCs/>
        </w:rPr>
        <w:t>has the opportunity to</w:t>
      </w:r>
      <w:proofErr w:type="gramEnd"/>
      <w:r w:rsidRPr="00BE06E2">
        <w:rPr>
          <w:rFonts w:cs="Arial"/>
          <w:b/>
          <w:bCs/>
        </w:rPr>
        <w:t xml:space="preserve"> be heard.</w:t>
      </w:r>
    </w:p>
    <w:p w14:paraId="4E8C30B5" w14:textId="0B22E7B1" w:rsidR="005C347D" w:rsidRPr="005C347D" w:rsidRDefault="005C347D" w:rsidP="005C347D">
      <w:pPr>
        <w:rPr>
          <w:rFonts w:cs="Arial"/>
        </w:rPr>
      </w:pPr>
      <w:r w:rsidRPr="005C347D">
        <w:rPr>
          <w:rFonts w:cs="Arial"/>
        </w:rPr>
        <w:t xml:space="preserve">Over the last year we’ve seen some younger faces getting involved and for us </w:t>
      </w:r>
      <w:proofErr w:type="spellStart"/>
      <w:r w:rsidRPr="005C347D">
        <w:rPr>
          <w:rFonts w:cs="Arial"/>
        </w:rPr>
        <w:t>its</w:t>
      </w:r>
      <w:proofErr w:type="spellEnd"/>
      <w:r w:rsidRPr="005C347D">
        <w:rPr>
          <w:rFonts w:cs="Arial"/>
        </w:rPr>
        <w:t xml:space="preserve"> great that we can break the stereotype of who gets involved. But we know there is more work to do.</w:t>
      </w:r>
    </w:p>
    <w:p w14:paraId="73357A4D" w14:textId="77777777" w:rsidR="005C347D" w:rsidRPr="00BE06E2" w:rsidRDefault="005C347D" w:rsidP="005C347D">
      <w:pPr>
        <w:rPr>
          <w:rFonts w:cs="Arial"/>
          <w:b/>
          <w:bCs/>
        </w:rPr>
      </w:pPr>
      <w:r w:rsidRPr="00BE06E2">
        <w:rPr>
          <w:rFonts w:cs="Arial"/>
          <w:b/>
          <w:bCs/>
        </w:rPr>
        <w:t>Gender</w:t>
      </w:r>
    </w:p>
    <w:p w14:paraId="1FCDB0F8" w14:textId="65BAD4E9" w:rsidR="005C347D" w:rsidRPr="005C347D" w:rsidRDefault="005C347D" w:rsidP="005C347D">
      <w:pPr>
        <w:rPr>
          <w:rFonts w:cs="Arial"/>
        </w:rPr>
      </w:pPr>
      <w:r w:rsidRPr="00BE06E2">
        <w:rPr>
          <w:rFonts w:cs="Arial"/>
          <w:b/>
          <w:bCs/>
        </w:rPr>
        <w:t xml:space="preserve">Female </w:t>
      </w:r>
      <w:r w:rsidRPr="005C347D">
        <w:rPr>
          <w:rFonts w:cs="Arial"/>
        </w:rPr>
        <w:t>62.5%</w:t>
      </w:r>
      <w:r w:rsidR="00BE06E2">
        <w:rPr>
          <w:rFonts w:cs="Arial"/>
        </w:rPr>
        <w:br/>
      </w:r>
      <w:r w:rsidRPr="005C347D">
        <w:rPr>
          <w:rFonts w:cs="Arial"/>
        </w:rPr>
        <w:t>40% (Post April 2025)</w:t>
      </w:r>
      <w:r w:rsidR="00BE06E2">
        <w:rPr>
          <w:rFonts w:cs="Arial"/>
        </w:rPr>
        <w:br/>
      </w:r>
      <w:r w:rsidRPr="005C347D">
        <w:rPr>
          <w:rFonts w:cs="Arial"/>
        </w:rPr>
        <w:t>20% (Pre 2025)</w:t>
      </w:r>
    </w:p>
    <w:p w14:paraId="45935A17" w14:textId="2A33F10A" w:rsidR="005C347D" w:rsidRPr="005C347D" w:rsidRDefault="005C347D" w:rsidP="005C347D">
      <w:pPr>
        <w:rPr>
          <w:rFonts w:cs="Arial"/>
        </w:rPr>
      </w:pPr>
      <w:r w:rsidRPr="00BE06E2">
        <w:rPr>
          <w:rFonts w:cs="Arial"/>
          <w:b/>
          <w:bCs/>
        </w:rPr>
        <w:t>Male</w:t>
      </w:r>
      <w:r w:rsidRPr="005C347D">
        <w:rPr>
          <w:rFonts w:cs="Arial"/>
        </w:rPr>
        <w:t xml:space="preserve"> 37.5%</w:t>
      </w:r>
      <w:r w:rsidR="00BE06E2">
        <w:rPr>
          <w:rFonts w:cs="Arial"/>
        </w:rPr>
        <w:br/>
      </w:r>
      <w:r w:rsidRPr="005C347D">
        <w:rPr>
          <w:rFonts w:cs="Arial"/>
        </w:rPr>
        <w:t>18% (Post April 2025)</w:t>
      </w:r>
      <w:r w:rsidR="00BE06E2">
        <w:rPr>
          <w:rFonts w:cs="Arial"/>
        </w:rPr>
        <w:br/>
      </w:r>
      <w:r w:rsidRPr="005C347D">
        <w:rPr>
          <w:rFonts w:cs="Arial"/>
        </w:rPr>
        <w:t>18% (Pre 2025)</w:t>
      </w:r>
      <w:r w:rsidR="00BE06E2">
        <w:rPr>
          <w:rFonts w:cs="Arial"/>
        </w:rPr>
        <w:br/>
      </w:r>
    </w:p>
    <w:p w14:paraId="40F3EED6" w14:textId="77777777" w:rsidR="005C347D" w:rsidRPr="00BE06E2" w:rsidRDefault="005C347D" w:rsidP="005C347D">
      <w:pPr>
        <w:rPr>
          <w:rFonts w:cs="Arial"/>
          <w:b/>
          <w:bCs/>
        </w:rPr>
      </w:pPr>
      <w:r w:rsidRPr="00BE06E2">
        <w:rPr>
          <w:rFonts w:cs="Arial"/>
          <w:b/>
          <w:bCs/>
        </w:rPr>
        <w:t>Ethnicity</w:t>
      </w:r>
    </w:p>
    <w:p w14:paraId="13407CE1" w14:textId="56B7AC13" w:rsidR="005C347D" w:rsidRPr="005C347D" w:rsidRDefault="005C347D" w:rsidP="005C347D">
      <w:pPr>
        <w:rPr>
          <w:rFonts w:cs="Arial"/>
        </w:rPr>
      </w:pPr>
      <w:r w:rsidRPr="005C347D">
        <w:rPr>
          <w:rFonts w:cs="Arial"/>
        </w:rPr>
        <w:t>White or White British 64.8%</w:t>
      </w:r>
      <w:r w:rsidR="00BE06E2">
        <w:rPr>
          <w:rFonts w:cs="Arial"/>
        </w:rPr>
        <w:br/>
      </w:r>
      <w:r w:rsidRPr="005C347D">
        <w:rPr>
          <w:rFonts w:cs="Arial"/>
        </w:rPr>
        <w:t>25% (Post April 2025)</w:t>
      </w:r>
      <w:r w:rsidR="00BE06E2">
        <w:rPr>
          <w:rFonts w:cs="Arial"/>
        </w:rPr>
        <w:br/>
      </w:r>
      <w:r w:rsidRPr="005C347D">
        <w:rPr>
          <w:rFonts w:cs="Arial"/>
        </w:rPr>
        <w:t>34% (Pre 2025)</w:t>
      </w:r>
    </w:p>
    <w:p w14:paraId="5564D00D" w14:textId="5FB53279" w:rsidR="005C347D" w:rsidRPr="005C347D" w:rsidRDefault="005C347D" w:rsidP="005C347D">
      <w:pPr>
        <w:rPr>
          <w:rFonts w:cs="Arial"/>
        </w:rPr>
      </w:pPr>
      <w:r w:rsidRPr="005C347D">
        <w:rPr>
          <w:rFonts w:cs="Arial"/>
        </w:rPr>
        <w:t>Unknown 13.2%</w:t>
      </w:r>
      <w:r w:rsidR="00BE06E2">
        <w:rPr>
          <w:rFonts w:cs="Arial"/>
        </w:rPr>
        <w:br/>
      </w:r>
      <w:r w:rsidRPr="005C347D">
        <w:rPr>
          <w:rFonts w:cs="Arial"/>
        </w:rPr>
        <w:t>3% (Post April 2025)</w:t>
      </w:r>
      <w:r w:rsidR="00BE06E2">
        <w:rPr>
          <w:rFonts w:cs="Arial"/>
        </w:rPr>
        <w:br/>
      </w:r>
      <w:r w:rsidRPr="005C347D">
        <w:rPr>
          <w:rFonts w:cs="Arial"/>
        </w:rPr>
        <w:t>9% (Pre 2025)</w:t>
      </w:r>
    </w:p>
    <w:p w14:paraId="6AAC77D5" w14:textId="4C82E8BF" w:rsidR="005C347D" w:rsidRPr="005C347D" w:rsidRDefault="005C347D" w:rsidP="005C347D">
      <w:pPr>
        <w:rPr>
          <w:rFonts w:cs="Arial"/>
        </w:rPr>
      </w:pPr>
      <w:r w:rsidRPr="005C347D">
        <w:rPr>
          <w:rFonts w:cs="Arial"/>
        </w:rPr>
        <w:t>Black or White British 13.2%</w:t>
      </w:r>
      <w:r w:rsidR="00BE06E2">
        <w:rPr>
          <w:rFonts w:cs="Arial"/>
        </w:rPr>
        <w:br/>
      </w:r>
      <w:r w:rsidRPr="005C347D">
        <w:rPr>
          <w:rFonts w:cs="Arial"/>
        </w:rPr>
        <w:t>4% (Post April 2025)</w:t>
      </w:r>
      <w:r w:rsidR="00BE06E2">
        <w:rPr>
          <w:rFonts w:cs="Arial"/>
        </w:rPr>
        <w:br/>
      </w:r>
      <w:r w:rsidRPr="005C347D">
        <w:rPr>
          <w:rFonts w:cs="Arial"/>
        </w:rPr>
        <w:t>8% (Pre 2025)</w:t>
      </w:r>
    </w:p>
    <w:p w14:paraId="0AED9E3D" w14:textId="7CE0148E" w:rsidR="005C347D" w:rsidRPr="005C347D" w:rsidRDefault="005C347D" w:rsidP="005C347D">
      <w:pPr>
        <w:rPr>
          <w:rFonts w:cs="Arial"/>
        </w:rPr>
      </w:pPr>
      <w:r w:rsidRPr="005C347D">
        <w:rPr>
          <w:rFonts w:cs="Arial"/>
        </w:rPr>
        <w:t>Other 5.5%</w:t>
      </w:r>
      <w:r w:rsidR="00BE06E2">
        <w:rPr>
          <w:rFonts w:cs="Arial"/>
        </w:rPr>
        <w:br/>
      </w:r>
      <w:r w:rsidRPr="005C347D">
        <w:rPr>
          <w:rFonts w:cs="Arial"/>
        </w:rPr>
        <w:t>3% (Post April 2025)</w:t>
      </w:r>
      <w:r w:rsidR="00BE06E2">
        <w:rPr>
          <w:rFonts w:cs="Arial"/>
        </w:rPr>
        <w:br/>
      </w:r>
      <w:r w:rsidRPr="005C347D">
        <w:rPr>
          <w:rFonts w:cs="Arial"/>
        </w:rPr>
        <w:t>5% (Pre 2025)</w:t>
      </w:r>
    </w:p>
    <w:p w14:paraId="49DB7630" w14:textId="25EE7614" w:rsidR="005C347D" w:rsidRPr="005C347D" w:rsidRDefault="005C347D" w:rsidP="005C347D">
      <w:pPr>
        <w:rPr>
          <w:rFonts w:cs="Arial"/>
        </w:rPr>
      </w:pPr>
      <w:r w:rsidRPr="005C347D">
        <w:rPr>
          <w:rFonts w:cs="Arial"/>
        </w:rPr>
        <w:t>Asian or White British 2.2%</w:t>
      </w:r>
      <w:r w:rsidR="00BE06E2">
        <w:rPr>
          <w:rFonts w:cs="Arial"/>
        </w:rPr>
        <w:br/>
      </w:r>
      <w:r w:rsidRPr="005C347D">
        <w:rPr>
          <w:rFonts w:cs="Arial"/>
        </w:rPr>
        <w:t>1% (Post April 2025)</w:t>
      </w:r>
      <w:r w:rsidR="00BE06E2">
        <w:rPr>
          <w:rFonts w:cs="Arial"/>
        </w:rPr>
        <w:br/>
      </w:r>
      <w:r w:rsidRPr="005C347D">
        <w:rPr>
          <w:rFonts w:cs="Arial"/>
        </w:rPr>
        <w:t>1% (Pre 2025)</w:t>
      </w:r>
    </w:p>
    <w:p w14:paraId="19CE1E3B" w14:textId="26F4746B" w:rsidR="005C347D" w:rsidRPr="005C347D" w:rsidRDefault="005C347D" w:rsidP="005C347D">
      <w:pPr>
        <w:rPr>
          <w:rFonts w:cs="Arial"/>
        </w:rPr>
      </w:pPr>
      <w:r w:rsidRPr="005C347D">
        <w:rPr>
          <w:rFonts w:cs="Arial"/>
        </w:rPr>
        <w:t>Mixed 1.1%</w:t>
      </w:r>
      <w:r w:rsidR="00BE06E2">
        <w:rPr>
          <w:rFonts w:cs="Arial"/>
        </w:rPr>
        <w:br/>
      </w:r>
      <w:r w:rsidRPr="005C347D">
        <w:rPr>
          <w:rFonts w:cs="Arial"/>
        </w:rPr>
        <w:t>1% (Pre 2025)</w:t>
      </w:r>
    </w:p>
    <w:p w14:paraId="136A715D" w14:textId="77777777" w:rsidR="005C347D" w:rsidRPr="005C347D" w:rsidRDefault="005C347D" w:rsidP="005C347D">
      <w:pPr>
        <w:rPr>
          <w:rFonts w:cs="Arial"/>
        </w:rPr>
      </w:pPr>
    </w:p>
    <w:p w14:paraId="758BAB8A" w14:textId="77777777" w:rsidR="005C347D" w:rsidRPr="005C347D" w:rsidRDefault="005C347D" w:rsidP="005C347D">
      <w:pPr>
        <w:rPr>
          <w:rFonts w:cs="Arial"/>
        </w:rPr>
      </w:pPr>
    </w:p>
    <w:p w14:paraId="0A40B42A" w14:textId="77777777" w:rsidR="005C347D" w:rsidRPr="00BE06E2" w:rsidRDefault="005C347D" w:rsidP="005C347D">
      <w:pPr>
        <w:rPr>
          <w:rFonts w:cs="Arial"/>
          <w:b/>
          <w:bCs/>
        </w:rPr>
      </w:pPr>
      <w:r w:rsidRPr="00BE06E2">
        <w:rPr>
          <w:rFonts w:cs="Arial"/>
          <w:b/>
          <w:bCs/>
        </w:rPr>
        <w:lastRenderedPageBreak/>
        <w:t>Additional needs</w:t>
      </w:r>
    </w:p>
    <w:p w14:paraId="47D0EFDF" w14:textId="30883E2C" w:rsidR="005C347D" w:rsidRPr="005C347D" w:rsidRDefault="005C347D" w:rsidP="005C347D">
      <w:pPr>
        <w:rPr>
          <w:rFonts w:cs="Arial"/>
        </w:rPr>
      </w:pPr>
      <w:r w:rsidRPr="005C347D">
        <w:rPr>
          <w:rFonts w:cs="Arial"/>
        </w:rPr>
        <w:t>Mobility impaired 27.1%</w:t>
      </w:r>
      <w:r w:rsidR="00BE06E2">
        <w:rPr>
          <w:rFonts w:cs="Arial"/>
        </w:rPr>
        <w:br/>
      </w:r>
      <w:r w:rsidRPr="005C347D">
        <w:rPr>
          <w:rFonts w:cs="Arial"/>
        </w:rPr>
        <w:t>11% (Post April 2025)</w:t>
      </w:r>
      <w:r w:rsidR="00BE06E2">
        <w:rPr>
          <w:rFonts w:cs="Arial"/>
        </w:rPr>
        <w:br/>
      </w:r>
      <w:r w:rsidRPr="005C347D">
        <w:rPr>
          <w:rFonts w:cs="Arial"/>
        </w:rPr>
        <w:t>15% (Pre 2025)</w:t>
      </w:r>
    </w:p>
    <w:p w14:paraId="3CE10E2D" w14:textId="374B559C" w:rsidR="005C347D" w:rsidRPr="005C347D" w:rsidRDefault="005C347D" w:rsidP="005C347D">
      <w:pPr>
        <w:rPr>
          <w:rFonts w:cs="Arial"/>
        </w:rPr>
      </w:pPr>
      <w:r w:rsidRPr="005C347D">
        <w:rPr>
          <w:rFonts w:cs="Arial"/>
        </w:rPr>
        <w:t>Mental health issues 21.9%</w:t>
      </w:r>
      <w:r w:rsidR="00BE06E2">
        <w:rPr>
          <w:rFonts w:cs="Arial"/>
        </w:rPr>
        <w:br/>
      </w:r>
      <w:r w:rsidRPr="005C347D">
        <w:rPr>
          <w:rFonts w:cs="Arial"/>
        </w:rPr>
        <w:t>8% (Post April 2025)</w:t>
      </w:r>
      <w:r w:rsidR="00BE06E2">
        <w:rPr>
          <w:rFonts w:cs="Arial"/>
        </w:rPr>
        <w:br/>
      </w:r>
      <w:r w:rsidRPr="005C347D">
        <w:rPr>
          <w:rFonts w:cs="Arial"/>
        </w:rPr>
        <w:t>13% (Pre 2025)</w:t>
      </w:r>
    </w:p>
    <w:p w14:paraId="55CA8222" w14:textId="3774CF64" w:rsidR="005C347D" w:rsidRPr="005C347D" w:rsidRDefault="005C347D" w:rsidP="005C347D">
      <w:pPr>
        <w:rPr>
          <w:rFonts w:cs="Arial"/>
        </w:rPr>
      </w:pPr>
      <w:r w:rsidRPr="005C347D">
        <w:rPr>
          <w:rFonts w:cs="Arial"/>
        </w:rPr>
        <w:t>Other 15.6%</w:t>
      </w:r>
      <w:r w:rsidR="00BE06E2">
        <w:rPr>
          <w:rFonts w:cs="Arial"/>
        </w:rPr>
        <w:br/>
      </w:r>
      <w:r w:rsidRPr="005C347D">
        <w:rPr>
          <w:rFonts w:cs="Arial"/>
        </w:rPr>
        <w:t>8% (Post April 2025)</w:t>
      </w:r>
      <w:r w:rsidR="00BE06E2">
        <w:rPr>
          <w:rFonts w:cs="Arial"/>
        </w:rPr>
        <w:br/>
      </w:r>
      <w:r w:rsidRPr="005C347D">
        <w:rPr>
          <w:rFonts w:cs="Arial"/>
        </w:rPr>
        <w:t>7% (Pre 2025)</w:t>
      </w:r>
    </w:p>
    <w:p w14:paraId="5BBCED92" w14:textId="5F29698F" w:rsidR="005C347D" w:rsidRPr="005C347D" w:rsidRDefault="005C347D" w:rsidP="005C347D">
      <w:pPr>
        <w:rPr>
          <w:rFonts w:cs="Arial"/>
        </w:rPr>
      </w:pPr>
      <w:r w:rsidRPr="005C347D">
        <w:rPr>
          <w:rFonts w:cs="Arial"/>
        </w:rPr>
        <w:t>Learning difficulties 6.3%</w:t>
      </w:r>
      <w:r w:rsidR="00BE06E2">
        <w:rPr>
          <w:rFonts w:cs="Arial"/>
        </w:rPr>
        <w:br/>
      </w:r>
      <w:r w:rsidRPr="005C347D">
        <w:rPr>
          <w:rFonts w:cs="Arial"/>
        </w:rPr>
        <w:t>3% (Post April 2025)</w:t>
      </w:r>
      <w:r w:rsidR="00BE06E2">
        <w:rPr>
          <w:rFonts w:cs="Arial"/>
        </w:rPr>
        <w:br/>
      </w:r>
      <w:r w:rsidRPr="005C347D">
        <w:rPr>
          <w:rFonts w:cs="Arial"/>
        </w:rPr>
        <w:t>3% (Pre 2025)</w:t>
      </w:r>
    </w:p>
    <w:p w14:paraId="089424F9" w14:textId="4C53CD94" w:rsidR="005C347D" w:rsidRPr="005C347D" w:rsidRDefault="005C347D" w:rsidP="005C347D">
      <w:pPr>
        <w:rPr>
          <w:rFonts w:cs="Arial"/>
        </w:rPr>
      </w:pPr>
      <w:r w:rsidRPr="005C347D">
        <w:rPr>
          <w:rFonts w:cs="Arial"/>
        </w:rPr>
        <w:t>Aurally impaired 5.2%</w:t>
      </w:r>
      <w:r w:rsidR="00BE06E2">
        <w:rPr>
          <w:rFonts w:cs="Arial"/>
        </w:rPr>
        <w:br/>
      </w:r>
      <w:r w:rsidRPr="005C347D">
        <w:rPr>
          <w:rFonts w:cs="Arial"/>
        </w:rPr>
        <w:t>2% (Post April 2025)</w:t>
      </w:r>
      <w:r w:rsidR="00BE06E2">
        <w:rPr>
          <w:rFonts w:cs="Arial"/>
        </w:rPr>
        <w:br/>
      </w:r>
      <w:r w:rsidR="00E97104">
        <w:rPr>
          <w:rFonts w:cs="Arial"/>
        </w:rPr>
        <w:t>3</w:t>
      </w:r>
      <w:r w:rsidRPr="005C347D">
        <w:rPr>
          <w:rFonts w:cs="Arial"/>
        </w:rPr>
        <w:t>% (Pre 2025)</w:t>
      </w:r>
    </w:p>
    <w:p w14:paraId="21AB6DAF" w14:textId="7C24BE96" w:rsidR="005C347D" w:rsidRPr="005C347D" w:rsidRDefault="005C347D" w:rsidP="005C347D">
      <w:pPr>
        <w:rPr>
          <w:rFonts w:cs="Arial"/>
        </w:rPr>
      </w:pPr>
      <w:r w:rsidRPr="005C347D">
        <w:rPr>
          <w:rFonts w:cs="Arial"/>
        </w:rPr>
        <w:t>Visually impaired 2.1%</w:t>
      </w:r>
      <w:r w:rsidR="00BE06E2">
        <w:rPr>
          <w:rFonts w:cs="Arial"/>
        </w:rPr>
        <w:br/>
      </w:r>
      <w:r w:rsidRPr="005C347D">
        <w:rPr>
          <w:rFonts w:cs="Arial"/>
        </w:rPr>
        <w:t>1% (Post April 2025)</w:t>
      </w:r>
      <w:r w:rsidR="00BE06E2">
        <w:rPr>
          <w:rFonts w:cs="Arial"/>
        </w:rPr>
        <w:br/>
      </w:r>
      <w:r w:rsidRPr="005C347D">
        <w:rPr>
          <w:rFonts w:cs="Arial"/>
        </w:rPr>
        <w:t>1% (Pre 2025)</w:t>
      </w:r>
    </w:p>
    <w:p w14:paraId="15F5FE69" w14:textId="1787EFEE" w:rsidR="005C347D" w:rsidRPr="005C347D" w:rsidRDefault="00BE06E2" w:rsidP="005C347D">
      <w:pPr>
        <w:rPr>
          <w:rFonts w:cs="Arial"/>
        </w:rPr>
      </w:pPr>
      <w:r>
        <w:rPr>
          <w:rFonts w:cs="Arial"/>
        </w:rPr>
        <w:br/>
      </w:r>
      <w:r w:rsidR="005C347D" w:rsidRPr="005C347D">
        <w:rPr>
          <w:rFonts w:cs="Arial"/>
        </w:rPr>
        <w:t>We work hard to recruit new tenants to be part of our engagement offer, and we are confident My Voice has something for everyone to share your feedback.</w:t>
      </w:r>
    </w:p>
    <w:p w14:paraId="192DAE21" w14:textId="77777777" w:rsidR="005C347D" w:rsidRPr="00BE06E2" w:rsidRDefault="005C347D" w:rsidP="005C347D">
      <w:pPr>
        <w:rPr>
          <w:rFonts w:cs="Arial"/>
          <w:b/>
          <w:bCs/>
        </w:rPr>
      </w:pPr>
      <w:r w:rsidRPr="00BE06E2">
        <w:rPr>
          <w:rFonts w:cs="Arial"/>
          <w:b/>
          <w:bCs/>
        </w:rPr>
        <w:t>Age</w:t>
      </w:r>
    </w:p>
    <w:p w14:paraId="087DF35F" w14:textId="77777777" w:rsidR="005C347D" w:rsidRPr="005C347D" w:rsidRDefault="005C347D" w:rsidP="005C347D">
      <w:pPr>
        <w:rPr>
          <w:rFonts w:cs="Arial"/>
        </w:rPr>
      </w:pPr>
      <w:r w:rsidRPr="005C347D">
        <w:rPr>
          <w:rFonts w:cs="Arial"/>
        </w:rPr>
        <w:t>We are keen to get more younger tenants involved to be more representative of our wider tenant base. This will be a focus over the next year.</w:t>
      </w:r>
    </w:p>
    <w:p w14:paraId="472DBA8F" w14:textId="63948DD5" w:rsidR="005C347D" w:rsidRPr="005C347D" w:rsidRDefault="005C347D" w:rsidP="005C347D">
      <w:pPr>
        <w:rPr>
          <w:rFonts w:cs="Arial"/>
        </w:rPr>
      </w:pPr>
      <w:r w:rsidRPr="005C347D">
        <w:rPr>
          <w:rFonts w:cs="Arial"/>
        </w:rPr>
        <w:t>25-34 13.5%</w:t>
      </w:r>
      <w:r w:rsidR="00BE06E2">
        <w:rPr>
          <w:rFonts w:cs="Arial"/>
        </w:rPr>
        <w:br/>
      </w:r>
      <w:r w:rsidRPr="005C347D">
        <w:rPr>
          <w:rFonts w:cs="Arial"/>
        </w:rPr>
        <w:t>7% (Post April 2025)</w:t>
      </w:r>
      <w:r w:rsidR="00BE06E2">
        <w:rPr>
          <w:rFonts w:cs="Arial"/>
        </w:rPr>
        <w:br/>
      </w:r>
      <w:r w:rsidRPr="005C347D">
        <w:rPr>
          <w:rFonts w:cs="Arial"/>
        </w:rPr>
        <w:t>6% (Pre 2025)</w:t>
      </w:r>
    </w:p>
    <w:p w14:paraId="077F8BDA" w14:textId="22666F9F" w:rsidR="005C347D" w:rsidRPr="005C347D" w:rsidRDefault="005C347D" w:rsidP="005C347D">
      <w:pPr>
        <w:rPr>
          <w:rFonts w:cs="Arial"/>
        </w:rPr>
      </w:pPr>
      <w:r w:rsidRPr="005C347D">
        <w:rPr>
          <w:rFonts w:cs="Arial"/>
        </w:rPr>
        <w:t>35-44 11.5%</w:t>
      </w:r>
      <w:r w:rsidR="00BE06E2">
        <w:rPr>
          <w:rFonts w:cs="Arial"/>
        </w:rPr>
        <w:br/>
      </w:r>
      <w:r w:rsidRPr="005C347D">
        <w:rPr>
          <w:rFonts w:cs="Arial"/>
        </w:rPr>
        <w:t>6% (Post April 2025)</w:t>
      </w:r>
      <w:r w:rsidR="00BE06E2">
        <w:rPr>
          <w:rFonts w:cs="Arial"/>
        </w:rPr>
        <w:br/>
      </w:r>
      <w:r w:rsidRPr="005C347D">
        <w:rPr>
          <w:rFonts w:cs="Arial"/>
        </w:rPr>
        <w:t>5% (Pre 2025)</w:t>
      </w:r>
    </w:p>
    <w:p w14:paraId="17A83E81" w14:textId="18C4C8AE" w:rsidR="005C347D" w:rsidRPr="005C347D" w:rsidRDefault="005C347D" w:rsidP="005C347D">
      <w:pPr>
        <w:rPr>
          <w:rFonts w:cs="Arial"/>
        </w:rPr>
      </w:pPr>
      <w:r w:rsidRPr="005C347D">
        <w:rPr>
          <w:rFonts w:cs="Arial"/>
        </w:rPr>
        <w:t>45-54 17.7%</w:t>
      </w:r>
      <w:r w:rsidR="00BE06E2">
        <w:rPr>
          <w:rFonts w:cs="Arial"/>
        </w:rPr>
        <w:br/>
      </w:r>
      <w:r w:rsidRPr="005C347D">
        <w:rPr>
          <w:rFonts w:cs="Arial"/>
        </w:rPr>
        <w:t>8% (Post April 2025)</w:t>
      </w:r>
      <w:r w:rsidR="00BE06E2">
        <w:rPr>
          <w:rFonts w:cs="Arial"/>
        </w:rPr>
        <w:br/>
      </w:r>
      <w:r w:rsidRPr="005C347D">
        <w:rPr>
          <w:rFonts w:cs="Arial"/>
        </w:rPr>
        <w:t>9% (Pre 2025)</w:t>
      </w:r>
    </w:p>
    <w:p w14:paraId="40904C68" w14:textId="50557826" w:rsidR="005C347D" w:rsidRPr="005C347D" w:rsidRDefault="005C347D" w:rsidP="005C347D">
      <w:pPr>
        <w:rPr>
          <w:rFonts w:cs="Arial"/>
        </w:rPr>
      </w:pPr>
      <w:r w:rsidRPr="005C347D">
        <w:rPr>
          <w:rFonts w:cs="Arial"/>
        </w:rPr>
        <w:t>55-64 25%</w:t>
      </w:r>
      <w:r w:rsidR="00BE06E2">
        <w:rPr>
          <w:rFonts w:cs="Arial"/>
        </w:rPr>
        <w:br/>
      </w:r>
      <w:r w:rsidRPr="005C347D">
        <w:rPr>
          <w:rFonts w:cs="Arial"/>
        </w:rPr>
        <w:t>6% (Post April 2025)</w:t>
      </w:r>
      <w:r w:rsidR="00BE06E2">
        <w:rPr>
          <w:rFonts w:cs="Arial"/>
        </w:rPr>
        <w:br/>
      </w:r>
      <w:r w:rsidRPr="005C347D">
        <w:rPr>
          <w:rFonts w:cs="Arial"/>
        </w:rPr>
        <w:t>18% (Pre 2025)</w:t>
      </w:r>
    </w:p>
    <w:p w14:paraId="7AB4C116" w14:textId="23DF4C85" w:rsidR="005C347D" w:rsidRPr="005C347D" w:rsidRDefault="005C347D" w:rsidP="005C347D">
      <w:pPr>
        <w:rPr>
          <w:rFonts w:cs="Arial"/>
        </w:rPr>
      </w:pPr>
      <w:r w:rsidRPr="005C347D">
        <w:rPr>
          <w:rFonts w:cs="Arial"/>
        </w:rPr>
        <w:lastRenderedPageBreak/>
        <w:t>65-74 19.8%</w:t>
      </w:r>
      <w:r w:rsidR="00BE06E2">
        <w:rPr>
          <w:rFonts w:cs="Arial"/>
        </w:rPr>
        <w:br/>
      </w:r>
      <w:r w:rsidRPr="005C347D">
        <w:rPr>
          <w:rFonts w:cs="Arial"/>
        </w:rPr>
        <w:t>8% (Post April 2025)</w:t>
      </w:r>
      <w:r w:rsidR="00BE06E2">
        <w:rPr>
          <w:rFonts w:cs="Arial"/>
        </w:rPr>
        <w:br/>
      </w:r>
      <w:r w:rsidRPr="005C347D">
        <w:rPr>
          <w:rFonts w:cs="Arial"/>
        </w:rPr>
        <w:t>11% (Pre 2025)</w:t>
      </w:r>
    </w:p>
    <w:p w14:paraId="50F4960C" w14:textId="3EF7C06E" w:rsidR="005C347D" w:rsidRPr="005C347D" w:rsidRDefault="005C347D" w:rsidP="005C347D">
      <w:pPr>
        <w:rPr>
          <w:rFonts w:cs="Arial"/>
        </w:rPr>
      </w:pPr>
      <w:r w:rsidRPr="005C347D">
        <w:rPr>
          <w:rFonts w:cs="Arial"/>
        </w:rPr>
        <w:t>75-84 9.4%</w:t>
      </w:r>
      <w:r w:rsidR="00BE06E2">
        <w:rPr>
          <w:rFonts w:cs="Arial"/>
        </w:rPr>
        <w:br/>
      </w:r>
      <w:r w:rsidRPr="005C347D">
        <w:rPr>
          <w:rFonts w:cs="Arial"/>
        </w:rPr>
        <w:t>2% (Post April 2025)</w:t>
      </w:r>
      <w:r w:rsidR="00BE06E2">
        <w:rPr>
          <w:rFonts w:cs="Arial"/>
        </w:rPr>
        <w:br/>
      </w:r>
      <w:r w:rsidRPr="005C347D">
        <w:rPr>
          <w:rFonts w:cs="Arial"/>
        </w:rPr>
        <w:t>7% (Pre 2025)</w:t>
      </w:r>
    </w:p>
    <w:p w14:paraId="49ACADE3" w14:textId="6BCD583F" w:rsidR="005C347D" w:rsidRPr="005C347D" w:rsidRDefault="005C347D" w:rsidP="005C347D">
      <w:pPr>
        <w:rPr>
          <w:rFonts w:cs="Arial"/>
        </w:rPr>
      </w:pPr>
      <w:r w:rsidRPr="005C347D">
        <w:rPr>
          <w:rFonts w:cs="Arial"/>
        </w:rPr>
        <w:t>85+ 3.1%</w:t>
      </w:r>
      <w:r w:rsidR="00BE06E2">
        <w:rPr>
          <w:rFonts w:cs="Arial"/>
        </w:rPr>
        <w:br/>
      </w:r>
      <w:r w:rsidRPr="005C347D">
        <w:rPr>
          <w:rFonts w:cs="Arial"/>
        </w:rPr>
        <w:t>1% (Post April 2025)</w:t>
      </w:r>
      <w:r w:rsidR="00BE06E2">
        <w:rPr>
          <w:rFonts w:cs="Arial"/>
        </w:rPr>
        <w:br/>
      </w:r>
      <w:r w:rsidRPr="005C347D">
        <w:rPr>
          <w:rFonts w:cs="Arial"/>
        </w:rPr>
        <w:t>2% (Pre 2025)</w:t>
      </w:r>
      <w:r w:rsidR="00BE06E2">
        <w:rPr>
          <w:rFonts w:cs="Arial"/>
        </w:rPr>
        <w:br/>
      </w:r>
    </w:p>
    <w:p w14:paraId="0097B729" w14:textId="77777777" w:rsidR="005C347D" w:rsidRPr="00BE06E2" w:rsidRDefault="005C347D" w:rsidP="005C347D">
      <w:pPr>
        <w:rPr>
          <w:rFonts w:cs="Arial"/>
          <w:b/>
          <w:bCs/>
        </w:rPr>
      </w:pPr>
      <w:r w:rsidRPr="00BE06E2">
        <w:rPr>
          <w:rFonts w:cs="Arial"/>
          <w:b/>
          <w:bCs/>
        </w:rPr>
        <w:t>Sexual orientation</w:t>
      </w:r>
    </w:p>
    <w:p w14:paraId="7C2774D9" w14:textId="73A599BF" w:rsidR="005C347D" w:rsidRPr="005C347D" w:rsidRDefault="005C347D" w:rsidP="005C347D">
      <w:pPr>
        <w:rPr>
          <w:rFonts w:cs="Arial"/>
        </w:rPr>
      </w:pPr>
      <w:r w:rsidRPr="005C347D">
        <w:rPr>
          <w:rFonts w:cs="Arial"/>
        </w:rPr>
        <w:t>Bisexual 3.1%</w:t>
      </w:r>
      <w:r w:rsidR="00BE06E2">
        <w:rPr>
          <w:rFonts w:cs="Arial"/>
        </w:rPr>
        <w:br/>
      </w:r>
      <w:r w:rsidRPr="005C347D">
        <w:rPr>
          <w:rFonts w:cs="Arial"/>
        </w:rPr>
        <w:t>1% (Post April 2025)</w:t>
      </w:r>
      <w:r w:rsidR="00BE06E2">
        <w:rPr>
          <w:rFonts w:cs="Arial"/>
        </w:rPr>
        <w:br/>
      </w:r>
      <w:r w:rsidRPr="005C347D">
        <w:rPr>
          <w:rFonts w:cs="Arial"/>
        </w:rPr>
        <w:t>2% (Pre 2025)</w:t>
      </w:r>
    </w:p>
    <w:p w14:paraId="7EE77775" w14:textId="1166A76F" w:rsidR="005C347D" w:rsidRPr="005C347D" w:rsidRDefault="005C347D" w:rsidP="005C347D">
      <w:pPr>
        <w:rPr>
          <w:rFonts w:cs="Arial"/>
        </w:rPr>
      </w:pPr>
      <w:r w:rsidRPr="005C347D">
        <w:rPr>
          <w:rFonts w:cs="Arial"/>
        </w:rPr>
        <w:t>Gay / Lesbian 4.2%</w:t>
      </w:r>
      <w:r w:rsidR="00BE06E2">
        <w:rPr>
          <w:rFonts w:cs="Arial"/>
        </w:rPr>
        <w:br/>
      </w:r>
      <w:r w:rsidRPr="005C347D">
        <w:rPr>
          <w:rFonts w:cs="Arial"/>
        </w:rPr>
        <w:t>2% (Post April 2025)</w:t>
      </w:r>
      <w:r w:rsidR="00BE06E2">
        <w:rPr>
          <w:rFonts w:cs="Arial"/>
        </w:rPr>
        <w:br/>
      </w:r>
      <w:r w:rsidRPr="005C347D">
        <w:rPr>
          <w:rFonts w:cs="Arial"/>
        </w:rPr>
        <w:t>2% (Pre 2025)</w:t>
      </w:r>
    </w:p>
    <w:p w14:paraId="433D5129" w14:textId="7CBE5562" w:rsidR="005C347D" w:rsidRPr="005C347D" w:rsidRDefault="005C347D" w:rsidP="005C347D">
      <w:pPr>
        <w:rPr>
          <w:rFonts w:cs="Arial"/>
        </w:rPr>
      </w:pPr>
      <w:r w:rsidRPr="005C347D">
        <w:rPr>
          <w:rFonts w:cs="Arial"/>
        </w:rPr>
        <w:t>Heterosexual 65.6%</w:t>
      </w:r>
      <w:r w:rsidR="00BE06E2">
        <w:rPr>
          <w:rFonts w:cs="Arial"/>
        </w:rPr>
        <w:br/>
      </w:r>
      <w:r w:rsidRPr="005C347D">
        <w:rPr>
          <w:rFonts w:cs="Arial"/>
        </w:rPr>
        <w:t>24% (Post April 2025)</w:t>
      </w:r>
      <w:r w:rsidR="00BE06E2">
        <w:rPr>
          <w:rFonts w:cs="Arial"/>
        </w:rPr>
        <w:br/>
      </w:r>
      <w:r w:rsidRPr="005C347D">
        <w:rPr>
          <w:rFonts w:cs="Arial"/>
        </w:rPr>
        <w:t>39% (Pre 2025)</w:t>
      </w:r>
    </w:p>
    <w:p w14:paraId="2A9453FD" w14:textId="71CFA5E4" w:rsidR="005C347D" w:rsidRPr="005C347D" w:rsidRDefault="005C347D" w:rsidP="005C347D">
      <w:pPr>
        <w:rPr>
          <w:rFonts w:cs="Arial"/>
        </w:rPr>
      </w:pPr>
      <w:r w:rsidRPr="005C347D">
        <w:rPr>
          <w:rFonts w:cs="Arial"/>
        </w:rPr>
        <w:t>Other 1.0%</w:t>
      </w:r>
      <w:r w:rsidR="00BE06E2">
        <w:rPr>
          <w:rFonts w:cs="Arial"/>
        </w:rPr>
        <w:br/>
      </w:r>
      <w:r w:rsidRPr="005C347D">
        <w:rPr>
          <w:rFonts w:cs="Arial"/>
        </w:rPr>
        <w:t>1% (Pre 2025)</w:t>
      </w:r>
    </w:p>
    <w:p w14:paraId="3C24442C" w14:textId="575E5190" w:rsidR="005C347D" w:rsidRPr="005C347D" w:rsidRDefault="005C347D" w:rsidP="005C347D">
      <w:pPr>
        <w:rPr>
          <w:rFonts w:cs="Arial"/>
        </w:rPr>
      </w:pPr>
      <w:r w:rsidRPr="005C347D">
        <w:rPr>
          <w:rFonts w:cs="Arial"/>
        </w:rPr>
        <w:t>Refused / Unknown 26%</w:t>
      </w:r>
      <w:r w:rsidR="00BE06E2">
        <w:rPr>
          <w:rFonts w:cs="Arial"/>
        </w:rPr>
        <w:br/>
      </w:r>
      <w:r w:rsidRPr="005C347D">
        <w:rPr>
          <w:rFonts w:cs="Arial"/>
        </w:rPr>
        <w:t>10% (Post April 2025)</w:t>
      </w:r>
      <w:r w:rsidR="00BE06E2">
        <w:rPr>
          <w:rFonts w:cs="Arial"/>
        </w:rPr>
        <w:br/>
      </w:r>
      <w:r w:rsidRPr="005C347D">
        <w:rPr>
          <w:rFonts w:cs="Arial"/>
        </w:rPr>
        <w:t>15% (Pre 2025)</w:t>
      </w:r>
      <w:r w:rsidR="00BE06E2">
        <w:rPr>
          <w:rFonts w:cs="Arial"/>
        </w:rPr>
        <w:br/>
      </w:r>
    </w:p>
    <w:p w14:paraId="22B36C3A" w14:textId="273C3093" w:rsidR="005C347D" w:rsidRPr="005C347D" w:rsidRDefault="005C347D" w:rsidP="005C347D">
      <w:pPr>
        <w:rPr>
          <w:rFonts w:cs="Arial"/>
        </w:rPr>
      </w:pPr>
      <w:r w:rsidRPr="00BE06E2">
        <w:rPr>
          <w:rFonts w:cs="Arial"/>
          <w:b/>
          <w:bCs/>
        </w:rPr>
        <w:t>Marital status</w:t>
      </w:r>
      <w:r w:rsidR="00BE06E2">
        <w:rPr>
          <w:rFonts w:cs="Arial"/>
        </w:rPr>
        <w:br/>
      </w:r>
      <w:r w:rsidRPr="005C347D">
        <w:rPr>
          <w:rFonts w:cs="Arial"/>
        </w:rPr>
        <w:t>Co-habit 1%</w:t>
      </w:r>
      <w:r w:rsidR="00BE06E2">
        <w:rPr>
          <w:rFonts w:cs="Arial"/>
        </w:rPr>
        <w:br/>
      </w:r>
      <w:r w:rsidRPr="005C347D">
        <w:rPr>
          <w:rFonts w:cs="Arial"/>
        </w:rPr>
        <w:t>1% (Pre 2025)</w:t>
      </w:r>
    </w:p>
    <w:p w14:paraId="4EC2CAFD" w14:textId="0FF43A17" w:rsidR="005C347D" w:rsidRPr="005C347D" w:rsidRDefault="005C347D" w:rsidP="005C347D">
      <w:pPr>
        <w:rPr>
          <w:rFonts w:cs="Arial"/>
        </w:rPr>
      </w:pPr>
      <w:r w:rsidRPr="005C347D">
        <w:rPr>
          <w:rFonts w:cs="Arial"/>
        </w:rPr>
        <w:t>Divorced 9.4%</w:t>
      </w:r>
      <w:r w:rsidR="00BE06E2">
        <w:rPr>
          <w:rFonts w:cs="Arial"/>
        </w:rPr>
        <w:br/>
      </w:r>
      <w:r w:rsidRPr="005C347D">
        <w:rPr>
          <w:rFonts w:cs="Arial"/>
        </w:rPr>
        <w:t>4% (Post April 2025)</w:t>
      </w:r>
      <w:r w:rsidR="00BE06E2">
        <w:rPr>
          <w:rFonts w:cs="Arial"/>
        </w:rPr>
        <w:br/>
      </w:r>
      <w:r w:rsidRPr="005C347D">
        <w:rPr>
          <w:rFonts w:cs="Arial"/>
        </w:rPr>
        <w:t>5% (Pre 2025)</w:t>
      </w:r>
    </w:p>
    <w:p w14:paraId="32C4565C" w14:textId="15477B2A" w:rsidR="005C347D" w:rsidRPr="005C347D" w:rsidRDefault="005C347D" w:rsidP="005C347D">
      <w:pPr>
        <w:rPr>
          <w:rFonts w:cs="Arial"/>
        </w:rPr>
      </w:pPr>
      <w:r w:rsidRPr="005C347D">
        <w:rPr>
          <w:rFonts w:cs="Arial"/>
        </w:rPr>
        <w:t>Married 8.3%</w:t>
      </w:r>
      <w:r w:rsidR="00BE06E2">
        <w:rPr>
          <w:rFonts w:cs="Arial"/>
        </w:rPr>
        <w:br/>
      </w:r>
      <w:r w:rsidRPr="005C347D">
        <w:rPr>
          <w:rFonts w:cs="Arial"/>
        </w:rPr>
        <w:t>4% (Post April 2025)</w:t>
      </w:r>
      <w:r w:rsidR="00BE06E2">
        <w:rPr>
          <w:rFonts w:cs="Arial"/>
        </w:rPr>
        <w:br/>
      </w:r>
      <w:r w:rsidRPr="005C347D">
        <w:rPr>
          <w:rFonts w:cs="Arial"/>
        </w:rPr>
        <w:t>4% (Pre 2025)</w:t>
      </w:r>
    </w:p>
    <w:p w14:paraId="2B916CDE" w14:textId="050A4942" w:rsidR="00BE06E2" w:rsidRDefault="005C347D" w:rsidP="005C347D">
      <w:pPr>
        <w:rPr>
          <w:rFonts w:cs="Arial"/>
        </w:rPr>
      </w:pPr>
      <w:r w:rsidRPr="005C347D">
        <w:rPr>
          <w:rFonts w:cs="Arial"/>
        </w:rPr>
        <w:t>Separated 1%</w:t>
      </w:r>
      <w:r w:rsidR="00BE06E2">
        <w:rPr>
          <w:rFonts w:cs="Arial"/>
        </w:rPr>
        <w:br/>
      </w:r>
      <w:r w:rsidRPr="005C347D">
        <w:rPr>
          <w:rFonts w:cs="Arial"/>
        </w:rPr>
        <w:t>1% (Post April 2025)</w:t>
      </w:r>
    </w:p>
    <w:p w14:paraId="76797B7E" w14:textId="42C1D423" w:rsidR="005C347D" w:rsidRPr="005C347D" w:rsidRDefault="005C347D" w:rsidP="005C347D">
      <w:pPr>
        <w:rPr>
          <w:rFonts w:cs="Arial"/>
        </w:rPr>
      </w:pPr>
      <w:r w:rsidRPr="005C347D">
        <w:rPr>
          <w:rFonts w:cs="Arial"/>
        </w:rPr>
        <w:lastRenderedPageBreak/>
        <w:t>Single 20%</w:t>
      </w:r>
      <w:r w:rsidR="00BE06E2">
        <w:rPr>
          <w:rFonts w:cs="Arial"/>
        </w:rPr>
        <w:br/>
      </w:r>
      <w:r w:rsidRPr="005C347D">
        <w:rPr>
          <w:rFonts w:cs="Arial"/>
        </w:rPr>
        <w:t>9% (Post April 2025)</w:t>
      </w:r>
      <w:r w:rsidR="00BE06E2">
        <w:rPr>
          <w:rFonts w:cs="Arial"/>
        </w:rPr>
        <w:br/>
      </w:r>
      <w:r w:rsidRPr="005C347D">
        <w:rPr>
          <w:rFonts w:cs="Arial"/>
        </w:rPr>
        <w:t>11% (Pre 2025)</w:t>
      </w:r>
    </w:p>
    <w:p w14:paraId="273E8F90" w14:textId="3B613BB7" w:rsidR="005C347D" w:rsidRPr="005C347D" w:rsidRDefault="005C347D" w:rsidP="005C347D">
      <w:pPr>
        <w:rPr>
          <w:rFonts w:cs="Arial"/>
        </w:rPr>
      </w:pPr>
      <w:r w:rsidRPr="005C347D">
        <w:rPr>
          <w:rFonts w:cs="Arial"/>
        </w:rPr>
        <w:t>Widowed 2.1%</w:t>
      </w:r>
      <w:r w:rsidR="00BE06E2">
        <w:rPr>
          <w:rFonts w:cs="Arial"/>
        </w:rPr>
        <w:br/>
      </w:r>
      <w:r w:rsidRPr="005C347D">
        <w:rPr>
          <w:rFonts w:cs="Arial"/>
        </w:rPr>
        <w:t>2% (Post April 2025)</w:t>
      </w:r>
    </w:p>
    <w:p w14:paraId="1A05391F" w14:textId="257FC6D0" w:rsidR="005C347D" w:rsidRPr="005C347D" w:rsidRDefault="005C347D" w:rsidP="005C347D">
      <w:pPr>
        <w:rPr>
          <w:rFonts w:cs="Arial"/>
        </w:rPr>
      </w:pPr>
      <w:r w:rsidRPr="005C347D">
        <w:rPr>
          <w:rFonts w:cs="Arial"/>
        </w:rPr>
        <w:t>Refused 57.3%</w:t>
      </w:r>
      <w:r w:rsidR="00BE06E2">
        <w:rPr>
          <w:rFonts w:cs="Arial"/>
        </w:rPr>
        <w:br/>
      </w:r>
      <w:r w:rsidRPr="005C347D">
        <w:rPr>
          <w:rFonts w:cs="Arial"/>
        </w:rPr>
        <w:t>20% (Post April 2025)</w:t>
      </w:r>
      <w:r w:rsidR="00BE06E2">
        <w:rPr>
          <w:rFonts w:cs="Arial"/>
        </w:rPr>
        <w:br/>
      </w:r>
      <w:r w:rsidRPr="005C347D">
        <w:rPr>
          <w:rFonts w:cs="Arial"/>
        </w:rPr>
        <w:t>35% (Pre 2025)</w:t>
      </w:r>
    </w:p>
    <w:p w14:paraId="1BC78A59" w14:textId="77777777" w:rsidR="005C347D" w:rsidRPr="005C347D" w:rsidRDefault="005C347D" w:rsidP="005C347D">
      <w:pPr>
        <w:rPr>
          <w:rFonts w:cs="Arial"/>
        </w:rPr>
      </w:pPr>
    </w:p>
    <w:p w14:paraId="51132776" w14:textId="77777777" w:rsidR="005C347D" w:rsidRPr="00BE06E2" w:rsidRDefault="005C347D" w:rsidP="005C347D">
      <w:pPr>
        <w:rPr>
          <w:rFonts w:cs="Arial"/>
          <w:b/>
          <w:bCs/>
        </w:rPr>
      </w:pPr>
      <w:r w:rsidRPr="00BE06E2">
        <w:rPr>
          <w:rFonts w:cs="Arial"/>
          <w:b/>
          <w:bCs/>
        </w:rPr>
        <w:t>Religion</w:t>
      </w:r>
    </w:p>
    <w:p w14:paraId="66DDBD5F" w14:textId="77777777" w:rsidR="005C347D" w:rsidRPr="005C347D" w:rsidRDefault="005C347D" w:rsidP="005C347D">
      <w:pPr>
        <w:rPr>
          <w:rFonts w:cs="Arial"/>
        </w:rPr>
      </w:pPr>
      <w:r w:rsidRPr="005C347D">
        <w:rPr>
          <w:rFonts w:cs="Arial"/>
        </w:rPr>
        <w:t xml:space="preserve">We know that this figure isn’t as representative of our wider </w:t>
      </w:r>
      <w:proofErr w:type="gramStart"/>
      <w:r w:rsidRPr="005C347D">
        <w:rPr>
          <w:rFonts w:cs="Arial"/>
        </w:rPr>
        <w:t>demographic</w:t>
      </w:r>
      <w:proofErr w:type="gramEnd"/>
      <w:r w:rsidRPr="005C347D">
        <w:rPr>
          <w:rFonts w:cs="Arial"/>
        </w:rPr>
        <w:t xml:space="preserve"> so we are working on this.</w:t>
      </w:r>
    </w:p>
    <w:p w14:paraId="508A904B" w14:textId="401384E3" w:rsidR="005C347D" w:rsidRPr="005C347D" w:rsidRDefault="005C347D" w:rsidP="005C347D">
      <w:pPr>
        <w:rPr>
          <w:rFonts w:cs="Arial"/>
        </w:rPr>
      </w:pPr>
      <w:r w:rsidRPr="005C347D">
        <w:rPr>
          <w:rFonts w:cs="Arial"/>
        </w:rPr>
        <w:t>Buddhist 1%</w:t>
      </w:r>
      <w:r w:rsidR="00BE06E2">
        <w:rPr>
          <w:rFonts w:cs="Arial"/>
        </w:rPr>
        <w:br/>
      </w:r>
      <w:r w:rsidRPr="005C347D">
        <w:rPr>
          <w:rFonts w:cs="Arial"/>
        </w:rPr>
        <w:t>1% (Post April 2025)</w:t>
      </w:r>
    </w:p>
    <w:p w14:paraId="6247399C" w14:textId="6F8DCFCF" w:rsidR="005C347D" w:rsidRPr="005C347D" w:rsidRDefault="005C347D" w:rsidP="005C347D">
      <w:pPr>
        <w:rPr>
          <w:rFonts w:cs="Arial"/>
        </w:rPr>
      </w:pPr>
      <w:r w:rsidRPr="005C347D">
        <w:rPr>
          <w:rFonts w:cs="Arial"/>
        </w:rPr>
        <w:t>Christian 37.5%</w:t>
      </w:r>
      <w:r w:rsidR="00BE06E2">
        <w:rPr>
          <w:rFonts w:cs="Arial"/>
        </w:rPr>
        <w:br/>
      </w:r>
      <w:r w:rsidRPr="005C347D">
        <w:rPr>
          <w:rFonts w:cs="Arial"/>
        </w:rPr>
        <w:t>11% (Post April 2025)</w:t>
      </w:r>
      <w:r w:rsidR="00BE06E2">
        <w:rPr>
          <w:rFonts w:cs="Arial"/>
        </w:rPr>
        <w:br/>
      </w:r>
      <w:r w:rsidRPr="005C347D">
        <w:rPr>
          <w:rFonts w:cs="Arial"/>
        </w:rPr>
        <w:t>25% (Pre 2025)</w:t>
      </w:r>
    </w:p>
    <w:p w14:paraId="25D1A9BC" w14:textId="0CED72F1" w:rsidR="005C347D" w:rsidRPr="005C347D" w:rsidRDefault="005C347D" w:rsidP="005C347D">
      <w:pPr>
        <w:rPr>
          <w:rFonts w:cs="Arial"/>
        </w:rPr>
      </w:pPr>
      <w:r w:rsidRPr="005C347D">
        <w:rPr>
          <w:rFonts w:cs="Arial"/>
        </w:rPr>
        <w:t>Muslim 2.1%</w:t>
      </w:r>
      <w:r w:rsidR="00BE06E2">
        <w:rPr>
          <w:rFonts w:cs="Arial"/>
        </w:rPr>
        <w:br/>
      </w:r>
      <w:r w:rsidRPr="005C347D">
        <w:rPr>
          <w:rFonts w:cs="Arial"/>
        </w:rPr>
        <w:t>1% (Post April 2025)</w:t>
      </w:r>
      <w:r w:rsidR="00BE06E2">
        <w:rPr>
          <w:rFonts w:cs="Arial"/>
        </w:rPr>
        <w:br/>
      </w:r>
      <w:r w:rsidRPr="005C347D">
        <w:rPr>
          <w:rFonts w:cs="Arial"/>
        </w:rPr>
        <w:t>1% (Pre 2025)</w:t>
      </w:r>
    </w:p>
    <w:p w14:paraId="04729593" w14:textId="50CADEBE" w:rsidR="005C347D" w:rsidRPr="005C347D" w:rsidRDefault="005C347D" w:rsidP="005C347D">
      <w:pPr>
        <w:rPr>
          <w:rFonts w:cs="Arial"/>
        </w:rPr>
      </w:pPr>
      <w:r w:rsidRPr="005C347D">
        <w:rPr>
          <w:rFonts w:cs="Arial"/>
        </w:rPr>
        <w:t>None 29.2%</w:t>
      </w:r>
      <w:r w:rsidR="00BE06E2">
        <w:rPr>
          <w:rFonts w:cs="Arial"/>
        </w:rPr>
        <w:br/>
      </w:r>
      <w:r w:rsidRPr="005C347D">
        <w:rPr>
          <w:rFonts w:cs="Arial"/>
        </w:rPr>
        <w:t>13% (Post April 2025)</w:t>
      </w:r>
      <w:r w:rsidR="00BE06E2">
        <w:rPr>
          <w:rFonts w:cs="Arial"/>
        </w:rPr>
        <w:br/>
      </w:r>
      <w:r w:rsidRPr="005C347D">
        <w:rPr>
          <w:rFonts w:cs="Arial"/>
        </w:rPr>
        <w:t>15% (Pre 2025)</w:t>
      </w:r>
    </w:p>
    <w:p w14:paraId="3CDE9CB6" w14:textId="0D41AC69" w:rsidR="005C347D" w:rsidRPr="005C347D" w:rsidRDefault="005C347D" w:rsidP="005C347D">
      <w:pPr>
        <w:rPr>
          <w:rFonts w:cs="Arial"/>
        </w:rPr>
      </w:pPr>
      <w:r w:rsidRPr="005C347D">
        <w:rPr>
          <w:rFonts w:cs="Arial"/>
        </w:rPr>
        <w:t>Other 5.2%</w:t>
      </w:r>
      <w:r w:rsidR="00BE06E2">
        <w:rPr>
          <w:rFonts w:cs="Arial"/>
        </w:rPr>
        <w:br/>
      </w:r>
      <w:r w:rsidRPr="005C347D">
        <w:rPr>
          <w:rFonts w:cs="Arial"/>
        </w:rPr>
        <w:t>3% (Post April 2025)</w:t>
      </w:r>
      <w:r w:rsidR="00BE06E2">
        <w:rPr>
          <w:rFonts w:cs="Arial"/>
        </w:rPr>
        <w:br/>
      </w:r>
      <w:r w:rsidRPr="005C347D">
        <w:rPr>
          <w:rFonts w:cs="Arial"/>
        </w:rPr>
        <w:t>2% (Pre 2025)</w:t>
      </w:r>
    </w:p>
    <w:p w14:paraId="548D2102" w14:textId="69434689" w:rsidR="005C347D" w:rsidRPr="005C347D" w:rsidRDefault="005C347D" w:rsidP="005C347D">
      <w:pPr>
        <w:rPr>
          <w:rFonts w:cs="Arial"/>
        </w:rPr>
      </w:pPr>
      <w:r w:rsidRPr="005C347D">
        <w:rPr>
          <w:rFonts w:cs="Arial"/>
        </w:rPr>
        <w:t>Refused 25%</w:t>
      </w:r>
      <w:r w:rsidR="00BE06E2">
        <w:rPr>
          <w:rFonts w:cs="Arial"/>
        </w:rPr>
        <w:br/>
      </w:r>
      <w:r w:rsidRPr="005C347D">
        <w:rPr>
          <w:rFonts w:cs="Arial"/>
        </w:rPr>
        <w:t>9% (Post April 2025)</w:t>
      </w:r>
      <w:r w:rsidR="00BE06E2">
        <w:rPr>
          <w:rFonts w:cs="Arial"/>
        </w:rPr>
        <w:br/>
      </w:r>
      <w:r w:rsidRPr="005C347D">
        <w:rPr>
          <w:rFonts w:cs="Arial"/>
        </w:rPr>
        <w:t>15% (Pre 2025)</w:t>
      </w:r>
    </w:p>
    <w:p w14:paraId="453826F0" w14:textId="77777777" w:rsidR="005C347D" w:rsidRPr="005C347D" w:rsidRDefault="005C347D" w:rsidP="005C347D">
      <w:pPr>
        <w:rPr>
          <w:rFonts w:cs="Arial"/>
        </w:rPr>
      </w:pPr>
    </w:p>
    <w:p w14:paraId="3CDCE18C" w14:textId="77777777" w:rsidR="00F3554A" w:rsidRDefault="00F3554A">
      <w:pPr>
        <w:rPr>
          <w:rFonts w:cs="Arial"/>
        </w:rPr>
      </w:pPr>
      <w:r>
        <w:rPr>
          <w:rFonts w:cs="Arial"/>
        </w:rPr>
        <w:br w:type="page"/>
      </w:r>
    </w:p>
    <w:p w14:paraId="163A9D88" w14:textId="3BFB9055" w:rsidR="005C347D" w:rsidRPr="005C347D" w:rsidRDefault="005C347D" w:rsidP="00F3554A">
      <w:pPr>
        <w:pStyle w:val="Heading2"/>
      </w:pPr>
      <w:bookmarkStart w:id="19" w:name="_My_voice_in"/>
      <w:bookmarkEnd w:id="19"/>
      <w:r w:rsidRPr="005C347D">
        <w:lastRenderedPageBreak/>
        <w:t>My voice in action</w:t>
      </w:r>
    </w:p>
    <w:p w14:paraId="61BA23CD" w14:textId="77777777" w:rsidR="005C347D" w:rsidRPr="00F3554A" w:rsidRDefault="005C347D" w:rsidP="00F3554A">
      <w:pPr>
        <w:pStyle w:val="Heading2"/>
        <w:rPr>
          <w:b/>
          <w:bCs/>
        </w:rPr>
      </w:pPr>
      <w:r w:rsidRPr="00F3554A">
        <w:rPr>
          <w:b/>
          <w:bCs/>
        </w:rPr>
        <w:t>Building Safety</w:t>
      </w:r>
    </w:p>
    <w:p w14:paraId="3B068947" w14:textId="77777777" w:rsidR="005C347D" w:rsidRPr="005C347D" w:rsidRDefault="005C347D" w:rsidP="005C347D">
      <w:pPr>
        <w:rPr>
          <w:rFonts w:cs="Arial"/>
        </w:rPr>
      </w:pPr>
    </w:p>
    <w:p w14:paraId="365E8AAF" w14:textId="7D6F73FA" w:rsidR="005C347D" w:rsidRPr="005C347D" w:rsidRDefault="005C347D" w:rsidP="005C347D">
      <w:pPr>
        <w:rPr>
          <w:rFonts w:cs="Arial"/>
        </w:rPr>
      </w:pPr>
      <w:r w:rsidRPr="005C347D">
        <w:rPr>
          <w:rFonts w:cs="Arial"/>
        </w:rPr>
        <w:t>The Building Safety Act 2022 places a strong emphasis on ensuring tenants can influence safety decisions, raise concerns and access clear, transparent information about their building. Our approach is centred on understanding tenants’ lived experiences and perceptions of safety so we can identify issues early, tailor communication and remove barriers to engagement.</w:t>
      </w:r>
    </w:p>
    <w:p w14:paraId="63FB2108" w14:textId="67528D82" w:rsidR="005C347D" w:rsidRDefault="005C347D" w:rsidP="005C347D">
      <w:pPr>
        <w:rPr>
          <w:rFonts w:cs="Arial"/>
        </w:rPr>
      </w:pPr>
      <w:r w:rsidRPr="00F3554A">
        <w:rPr>
          <w:rFonts w:cs="Arial"/>
          <w:b/>
          <w:bCs/>
        </w:rPr>
        <w:t>Tenant Engagement &amp; Insight</w:t>
      </w:r>
      <w:r w:rsidR="00F3554A">
        <w:rPr>
          <w:rFonts w:cs="Arial"/>
          <w:b/>
          <w:bCs/>
        </w:rPr>
        <w:br/>
      </w:r>
      <w:r w:rsidRPr="005C347D">
        <w:rPr>
          <w:rFonts w:cs="Arial"/>
        </w:rPr>
        <w:t>Over the past 12 months, we have carried out extensive engagement to understand how safe tenants feel in their homes and what drives those perceptions.</w:t>
      </w:r>
    </w:p>
    <w:p w14:paraId="1003A883" w14:textId="77777777" w:rsidR="00F3554A" w:rsidRDefault="00F3554A" w:rsidP="005C347D">
      <w:pPr>
        <w:rPr>
          <w:rFonts w:cs="Arial"/>
        </w:rPr>
      </w:pPr>
    </w:p>
    <w:p w14:paraId="0DC63CD8" w14:textId="7E8D3B71" w:rsidR="005C347D" w:rsidRPr="005C347D" w:rsidRDefault="00F3554A" w:rsidP="005C347D">
      <w:pPr>
        <w:rPr>
          <w:rFonts w:cs="Arial"/>
        </w:rPr>
      </w:pPr>
      <w:r>
        <w:rPr>
          <w:noProof/>
        </w:rPr>
        <mc:AlternateContent>
          <mc:Choice Requires="wps">
            <w:drawing>
              <wp:anchor distT="0" distB="0" distL="114300" distR="114300" simplePos="0" relativeHeight="251677696" behindDoc="0" locked="0" layoutInCell="1" allowOverlap="1" wp14:anchorId="0B2E521E" wp14:editId="01229455">
                <wp:simplePos x="0" y="0"/>
                <wp:positionH relativeFrom="column">
                  <wp:posOffset>0</wp:posOffset>
                </wp:positionH>
                <wp:positionV relativeFrom="paragraph">
                  <wp:posOffset>0</wp:posOffset>
                </wp:positionV>
                <wp:extent cx="1828800" cy="1828800"/>
                <wp:effectExtent l="12700" t="12700" r="8890" b="15240"/>
                <wp:wrapSquare wrapText="bothSides"/>
                <wp:docPr id="101825228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C59217"/>
                          </a:solidFill>
                        </a:ln>
                      </wps:spPr>
                      <wps:txbx>
                        <w:txbxContent>
                          <w:p w14:paraId="0E543CC7" w14:textId="77777777" w:rsidR="00F3554A" w:rsidRPr="00D218DC" w:rsidRDefault="00F3554A">
                            <w:pPr>
                              <w:rPr>
                                <w:rFonts w:cs="Arial"/>
                                <w:b/>
                                <w:bCs/>
                              </w:rPr>
                            </w:pPr>
                            <w:r w:rsidRPr="00F3554A">
                              <w:rPr>
                                <w:rFonts w:cs="Arial"/>
                                <w:b/>
                                <w:bCs/>
                              </w:rPr>
                              <w:t>Tenant Satisfaction Measures (TSMs)</w:t>
                            </w:r>
                            <w:r>
                              <w:rPr>
                                <w:rFonts w:cs="Arial"/>
                                <w:b/>
                                <w:bCs/>
                              </w:rPr>
                              <w:br/>
                            </w:r>
                            <w:r w:rsidRPr="005C347D">
                              <w:rPr>
                                <w:rFonts w:cs="Arial"/>
                              </w:rPr>
                              <w:t>More than 1,500 tenants have provided feedback since April 2023. This year, 80% feel their home is well maintained and safe (up from 78%), and overall feelings of safety remain consistently high at 82–83%.</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0B2E521E" id="_x0000_s1035" type="#_x0000_t202" style="position:absolute;margin-left:0;margin-top:0;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" filled="f" strokecolor="#c59217" strokeweight="2pt">
                <v:fill o:detectmouseclick="t"/>
                <v:textbox style="mso-fit-shape-to-text:t" inset="5.5mm,5.5mm,5.5mm,1.5mm">
                  <w:txbxContent>
                    <w:p w14:paraId="0E543CC7" w14:textId="77777777" w:rsidR="00F3554A" w:rsidRPr="00D218DC" w:rsidRDefault="00F3554A">
                      <w:pPr>
                        <w:rPr>
                          <w:rFonts w:cs="Arial"/>
                          <w:b/>
                          <w:bCs/>
                        </w:rPr>
                      </w:pPr>
                      <w:r w:rsidRPr="00F3554A">
                        <w:rPr>
                          <w:rFonts w:cs="Arial"/>
                          <w:b/>
                          <w:bCs/>
                        </w:rPr>
                        <w:t>Tenant Satisfaction Measures (TSMs)</w:t>
                      </w:r>
                      <w:r>
                        <w:rPr>
                          <w:rFonts w:cs="Arial"/>
                          <w:b/>
                          <w:bCs/>
                        </w:rPr>
                        <w:br/>
                      </w:r>
                      <w:r w:rsidRPr="005C347D">
                        <w:rPr>
                          <w:rFonts w:cs="Arial"/>
                        </w:rPr>
                        <w:t>More than 1,500 tenants have provided feedback since April 2023. This year, 80% feel their home is well maintained and safe (up from 78%), and overall feelings of safety remain consistently high at 82–83%.</w:t>
                      </w:r>
                    </w:p>
                  </w:txbxContent>
                </v:textbox>
                <w10:wrap type="square"/>
              </v:shape>
            </w:pict>
          </mc:Fallback>
        </mc:AlternateContent>
      </w:r>
    </w:p>
    <w:p w14:paraId="7CC73595" w14:textId="7D544024" w:rsidR="005C347D" w:rsidRPr="005C347D" w:rsidRDefault="00F3554A" w:rsidP="005C347D">
      <w:pPr>
        <w:rPr>
          <w:rFonts w:cs="Arial"/>
        </w:rPr>
      </w:pPr>
      <w:r>
        <w:rPr>
          <w:noProof/>
        </w:rPr>
        <mc:AlternateContent>
          <mc:Choice Requires="wps">
            <w:drawing>
              <wp:anchor distT="0" distB="0" distL="114300" distR="114300" simplePos="0" relativeHeight="251679744" behindDoc="0" locked="0" layoutInCell="1" allowOverlap="1" wp14:anchorId="242DA2F6" wp14:editId="0F124EF5">
                <wp:simplePos x="0" y="0"/>
                <wp:positionH relativeFrom="column">
                  <wp:posOffset>0</wp:posOffset>
                </wp:positionH>
                <wp:positionV relativeFrom="paragraph">
                  <wp:posOffset>0</wp:posOffset>
                </wp:positionV>
                <wp:extent cx="1828800" cy="1828800"/>
                <wp:effectExtent l="12700" t="12700" r="8890" b="15875"/>
                <wp:wrapSquare wrapText="bothSides"/>
                <wp:docPr id="18868774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5BC6E8"/>
                          </a:solidFill>
                        </a:ln>
                      </wps:spPr>
                      <wps:txbx>
                        <w:txbxContent>
                          <w:p w14:paraId="100E3A28" w14:textId="77777777" w:rsidR="00F3554A" w:rsidRPr="00F3554A" w:rsidRDefault="00F3554A" w:rsidP="005C347D">
                            <w:pPr>
                              <w:rPr>
                                <w:rFonts w:cs="Arial"/>
                                <w:b/>
                                <w:bCs/>
                              </w:rPr>
                            </w:pPr>
                            <w:r w:rsidRPr="00F3554A">
                              <w:rPr>
                                <w:rFonts w:cs="Arial"/>
                                <w:b/>
                                <w:bCs/>
                              </w:rPr>
                              <w:t>Annual Building</w:t>
                            </w:r>
                            <w:r w:rsidRPr="00F3554A">
                              <w:rPr>
                                <w:rFonts w:cs="Arial"/>
                                <w:b/>
                                <w:bCs/>
                              </w:rPr>
                              <w:br/>
                              <w:t>Safety Survey</w:t>
                            </w:r>
                          </w:p>
                          <w:p w14:paraId="0CD9DCE3" w14:textId="77777777" w:rsidR="00F3554A" w:rsidRPr="003B46B3" w:rsidRDefault="00F3554A">
                            <w:pPr>
                              <w:rPr>
                                <w:rFonts w:cs="Arial"/>
                              </w:rPr>
                            </w:pPr>
                            <w:r w:rsidRPr="005C347D">
                              <w:rPr>
                                <w:rFonts w:cs="Arial"/>
                              </w:rPr>
                              <w:t>We received 559 responses in 2025/26. Findings show that younger tenants feel less positive about our approach, and that perceptions of safety are often shaped by wider neighbourhood issues—such as door entry systems, lighting and ASB—rather than building safety compliance alone.</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242DA2F6" id="_x0000_s1036" type="#_x0000_t202" style="position:absolute;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" filled="f" strokecolor="#5bc6e8" strokeweight="2pt">
                <v:fill o:detectmouseclick="t"/>
                <v:textbox style="mso-fit-shape-to-text:t" inset="5.5mm,5.5mm,5.5mm,1.5mm">
                  <w:txbxContent>
                    <w:p w14:paraId="100E3A28" w14:textId="77777777" w:rsidR="00F3554A" w:rsidRPr="00F3554A" w:rsidRDefault="00F3554A" w:rsidP="005C347D">
                      <w:pPr>
                        <w:rPr>
                          <w:rFonts w:cs="Arial"/>
                          <w:b/>
                          <w:bCs/>
                        </w:rPr>
                      </w:pPr>
                      <w:r w:rsidRPr="00F3554A">
                        <w:rPr>
                          <w:rFonts w:cs="Arial"/>
                          <w:b/>
                          <w:bCs/>
                        </w:rPr>
                        <w:t>Annual Building</w:t>
                      </w:r>
                      <w:r w:rsidRPr="00F3554A">
                        <w:rPr>
                          <w:rFonts w:cs="Arial"/>
                          <w:b/>
                          <w:bCs/>
                        </w:rPr>
                        <w:br/>
                        <w:t>Safety Survey</w:t>
                      </w:r>
                    </w:p>
                    <w:p w14:paraId="0CD9DCE3" w14:textId="77777777" w:rsidR="00F3554A" w:rsidRPr="003B46B3" w:rsidRDefault="00F3554A">
                      <w:pPr>
                        <w:rPr>
                          <w:rFonts w:cs="Arial"/>
                        </w:rPr>
                      </w:pPr>
                      <w:r w:rsidRPr="005C347D">
                        <w:rPr>
                          <w:rFonts w:cs="Arial"/>
                        </w:rPr>
                        <w:t>We received 559 responses in 2025/26. Findings show that younger tenants feel less positive about our approach, and that perceptions of safety are often shaped by wider neighbourhood issues—such as door entry systems, lighting and ASB—rather than building safety compliance alone.</w:t>
                      </w:r>
                    </w:p>
                  </w:txbxContent>
                </v:textbox>
                <w10:wrap type="square"/>
              </v:shape>
            </w:pict>
          </mc:Fallback>
        </mc:AlternateContent>
      </w:r>
    </w:p>
    <w:p w14:paraId="015F8A05" w14:textId="77777777" w:rsidR="005C347D" w:rsidRPr="005C347D" w:rsidRDefault="005C347D" w:rsidP="005C347D">
      <w:pPr>
        <w:rPr>
          <w:rFonts w:cs="Arial"/>
        </w:rPr>
      </w:pPr>
    </w:p>
    <w:p w14:paraId="6075B5CE" w14:textId="77777777" w:rsidR="00F3554A" w:rsidRDefault="00F3554A">
      <w:pPr>
        <w:rPr>
          <w:rFonts w:cs="Arial"/>
        </w:rPr>
      </w:pPr>
      <w:r>
        <w:rPr>
          <w:rFonts w:cs="Arial"/>
        </w:rPr>
        <w:br w:type="page"/>
      </w:r>
    </w:p>
    <w:p w14:paraId="493EA314" w14:textId="4C6BD921" w:rsidR="005C347D" w:rsidRPr="005C347D" w:rsidRDefault="005C347D" w:rsidP="00F3554A">
      <w:pPr>
        <w:pStyle w:val="Heading2"/>
      </w:pPr>
      <w:r w:rsidRPr="005C347D">
        <w:lastRenderedPageBreak/>
        <w:t>My voice in action</w:t>
      </w:r>
    </w:p>
    <w:p w14:paraId="03031821" w14:textId="77777777" w:rsidR="005C347D" w:rsidRPr="00F3554A" w:rsidRDefault="005C347D" w:rsidP="00F3554A">
      <w:pPr>
        <w:pStyle w:val="Heading2"/>
        <w:rPr>
          <w:b/>
          <w:bCs/>
        </w:rPr>
      </w:pPr>
      <w:r w:rsidRPr="00F3554A">
        <w:rPr>
          <w:b/>
          <w:bCs/>
        </w:rPr>
        <w:t>Building Safety</w:t>
      </w:r>
    </w:p>
    <w:p w14:paraId="2ECB43AF" w14:textId="77777777" w:rsidR="005C347D" w:rsidRPr="005C347D" w:rsidRDefault="005C347D" w:rsidP="005C347D">
      <w:pPr>
        <w:rPr>
          <w:rFonts w:cs="Arial"/>
        </w:rPr>
      </w:pPr>
    </w:p>
    <w:p w14:paraId="1D0D8A1A" w14:textId="01E80540" w:rsidR="005C347D" w:rsidRPr="005C347D" w:rsidRDefault="00F3554A" w:rsidP="005C347D">
      <w:pPr>
        <w:rPr>
          <w:rFonts w:cs="Arial"/>
        </w:rPr>
      </w:pPr>
      <w:r>
        <w:rPr>
          <w:noProof/>
        </w:rPr>
        <mc:AlternateContent>
          <mc:Choice Requires="wps">
            <w:drawing>
              <wp:anchor distT="0" distB="0" distL="114300" distR="114300" simplePos="0" relativeHeight="251681792" behindDoc="0" locked="0" layoutInCell="1" allowOverlap="1" wp14:anchorId="3D1E06D2" wp14:editId="3A05583C">
                <wp:simplePos x="0" y="0"/>
                <wp:positionH relativeFrom="column">
                  <wp:posOffset>0</wp:posOffset>
                </wp:positionH>
                <wp:positionV relativeFrom="paragraph">
                  <wp:posOffset>0</wp:posOffset>
                </wp:positionV>
                <wp:extent cx="1828800" cy="1828800"/>
                <wp:effectExtent l="12700" t="12700" r="8890" b="11430"/>
                <wp:wrapSquare wrapText="bothSides"/>
                <wp:docPr id="195176958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F3ADDE"/>
                          </a:solidFill>
                        </a:ln>
                      </wps:spPr>
                      <wps:txbx>
                        <w:txbxContent>
                          <w:p w14:paraId="16E92E11" w14:textId="77777777" w:rsidR="00F3554A" w:rsidRPr="00F3554A" w:rsidRDefault="00F3554A" w:rsidP="005C347D">
                            <w:pPr>
                              <w:rPr>
                                <w:rFonts w:cs="Arial"/>
                                <w:b/>
                                <w:bCs/>
                              </w:rPr>
                            </w:pPr>
                            <w:r w:rsidRPr="00F3554A">
                              <w:rPr>
                                <w:rFonts w:cs="Arial"/>
                                <w:b/>
                                <w:bCs/>
                              </w:rPr>
                              <w:t>Tenant Scrutiny</w:t>
                            </w:r>
                          </w:p>
                          <w:p w14:paraId="0A98F3A2" w14:textId="77777777" w:rsidR="00F3554A" w:rsidRPr="000672AD" w:rsidRDefault="00F3554A">
                            <w:pPr>
                              <w:rPr>
                                <w:rFonts w:cs="Arial"/>
                              </w:rPr>
                            </w:pPr>
                            <w:r w:rsidRPr="005C347D">
                              <w:rPr>
                                <w:rFonts w:cs="Arial"/>
                              </w:rPr>
                              <w:t>A tenant led scrutiny review confirmed strong practice in how we engage tenants on building safety, particularly in our in scope buildings. Recommendations focused on improving local engagement tracking, strengthening understanding of the Building Safety Team’s role and exploring digital noticeboards. All actions will be completed by May 2026 and monitored by our My Impact group.</w:t>
                            </w:r>
                          </w:p>
                        </w:txbxContent>
                      </wps:txbx>
                      <wps:bodyPr rot="0" spcFirstLastPara="0" vertOverflow="overflow" horzOverflow="overflow" vert="horz" wrap="none" lIns="198000" tIns="198000" rIns="198000" bIns="45720" numCol="1" spcCol="0" rtlCol="0" fromWordArt="0" anchor="t" anchorCtr="0" forceAA="0" compatLnSpc="1">
                        <a:prstTxWarp prst="textNoShape">
                          <a:avLst/>
                        </a:prstTxWarp>
                        <a:spAutoFit/>
                      </wps:bodyPr>
                    </wps:wsp>
                  </a:graphicData>
                </a:graphic>
              </wp:anchor>
            </w:drawing>
          </mc:Choice>
          <mc:Fallback>
            <w:pict>
              <v:shape w14:anchorId="3D1E06D2" id="_x0000_s1037" type="#_x0000_t202" style="position:absolute;margin-left:0;margin-top:0;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" filled="f" strokecolor="#f3adde" strokeweight="2pt">
                <v:fill o:detectmouseclick="t"/>
                <v:textbox style="mso-fit-shape-to-text:t" inset="5.5mm,5.5mm,5.5mm">
                  <w:txbxContent>
                    <w:p w14:paraId="16E92E11" w14:textId="77777777" w:rsidR="00F3554A" w:rsidRPr="00F3554A" w:rsidRDefault="00F3554A" w:rsidP="005C347D">
                      <w:pPr>
                        <w:rPr>
                          <w:rFonts w:cs="Arial"/>
                          <w:b/>
                          <w:bCs/>
                        </w:rPr>
                      </w:pPr>
                      <w:r w:rsidRPr="00F3554A">
                        <w:rPr>
                          <w:rFonts w:cs="Arial"/>
                          <w:b/>
                          <w:bCs/>
                        </w:rPr>
                        <w:t>Tenant Scrutiny</w:t>
                      </w:r>
                    </w:p>
                    <w:p w14:paraId="0A98F3A2" w14:textId="77777777" w:rsidR="00F3554A" w:rsidRPr="000672AD" w:rsidRDefault="00F3554A">
                      <w:pPr>
                        <w:rPr>
                          <w:rFonts w:cs="Arial"/>
                        </w:rPr>
                      </w:pPr>
                      <w:r w:rsidRPr="005C347D">
                        <w:rPr>
                          <w:rFonts w:cs="Arial"/>
                        </w:rPr>
                        <w:t xml:space="preserve">A tenant led scrutiny review confirmed strong practice in how we engage tenants on building safety, particularly in our </w:t>
                      </w:r>
                      <w:proofErr w:type="gramStart"/>
                      <w:r w:rsidRPr="005C347D">
                        <w:rPr>
                          <w:rFonts w:cs="Arial"/>
                        </w:rPr>
                        <w:t>in scope</w:t>
                      </w:r>
                      <w:proofErr w:type="gramEnd"/>
                      <w:r w:rsidRPr="005C347D">
                        <w:rPr>
                          <w:rFonts w:cs="Arial"/>
                        </w:rPr>
                        <w:t xml:space="preserve"> buildings. Recommendations focused on improving local engagement tracking, strengthening understanding of the Building Safety Team’s role and exploring digital noticeboards. All actions will be completed by May 2026 and monitored by our My Impact group.</w:t>
                      </w:r>
                    </w:p>
                  </w:txbxContent>
                </v:textbox>
                <w10:wrap type="square"/>
              </v:shape>
            </w:pict>
          </mc:Fallback>
        </mc:AlternateContent>
      </w:r>
    </w:p>
    <w:p w14:paraId="018B0659" w14:textId="13D10062" w:rsidR="005C347D" w:rsidRPr="005C347D" w:rsidRDefault="00F3554A" w:rsidP="005C347D">
      <w:pPr>
        <w:rPr>
          <w:rFonts w:cs="Arial"/>
        </w:rPr>
      </w:pPr>
      <w:r>
        <w:rPr>
          <w:noProof/>
        </w:rPr>
        <mc:AlternateContent>
          <mc:Choice Requires="wps">
            <w:drawing>
              <wp:anchor distT="0" distB="0" distL="114300" distR="114300" simplePos="0" relativeHeight="251683840" behindDoc="0" locked="0" layoutInCell="1" allowOverlap="1" wp14:anchorId="06E80D1F" wp14:editId="7A7C6C0A">
                <wp:simplePos x="0" y="0"/>
                <wp:positionH relativeFrom="column">
                  <wp:posOffset>0</wp:posOffset>
                </wp:positionH>
                <wp:positionV relativeFrom="paragraph">
                  <wp:posOffset>0</wp:posOffset>
                </wp:positionV>
                <wp:extent cx="1828800" cy="1828800"/>
                <wp:effectExtent l="12700" t="12700" r="8890" b="15875"/>
                <wp:wrapSquare wrapText="bothSides"/>
                <wp:docPr id="43355334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D2C28C"/>
                          </a:solidFill>
                        </a:ln>
                      </wps:spPr>
                      <wps:txbx>
                        <w:txbxContent>
                          <w:p w14:paraId="67745DC6" w14:textId="77777777" w:rsidR="00F3554A" w:rsidRPr="00F3554A" w:rsidRDefault="00F3554A" w:rsidP="005C347D">
                            <w:pPr>
                              <w:rPr>
                                <w:rFonts w:cs="Arial"/>
                                <w:b/>
                                <w:bCs/>
                              </w:rPr>
                            </w:pPr>
                            <w:r w:rsidRPr="00F3554A">
                              <w:rPr>
                                <w:rFonts w:cs="Arial"/>
                                <w:b/>
                                <w:bCs/>
                              </w:rPr>
                              <w:t>In Scope Buildings</w:t>
                            </w:r>
                          </w:p>
                          <w:p w14:paraId="763E664B" w14:textId="77777777" w:rsidR="00F3554A" w:rsidRPr="00A60354" w:rsidRDefault="00F3554A">
                            <w:pPr>
                              <w:rPr>
                                <w:rFonts w:cs="Arial"/>
                              </w:rPr>
                            </w:pPr>
                            <w:r w:rsidRPr="005C347D">
                              <w:rPr>
                                <w:rFonts w:cs="Arial"/>
                              </w:rPr>
                              <w:t>Each high risk building has a bespoke resident engagement strategy. Quarterly on site sessions have engaged over 167 tenants so far this year, with 30 providing direct feedback. Many concerns raised relate to ASB, parking and repairs, highlighting the need for cross team collaboration to improve overall feelings of safety.</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06E80D1F" id="_x0000_s1038" type="#_x0000_t202" style="position:absolute;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" filled="f" strokecolor="#d2c28c" strokeweight="2pt">
                <v:fill o:detectmouseclick="t"/>
                <v:textbox style="mso-fit-shape-to-text:t" inset="5.5mm,5.5mm,5.5mm,1.5mm">
                  <w:txbxContent>
                    <w:p w14:paraId="67745DC6" w14:textId="77777777" w:rsidR="00F3554A" w:rsidRPr="00F3554A" w:rsidRDefault="00F3554A" w:rsidP="005C347D">
                      <w:pPr>
                        <w:rPr>
                          <w:rFonts w:cs="Arial"/>
                          <w:b/>
                          <w:bCs/>
                        </w:rPr>
                      </w:pPr>
                      <w:r w:rsidRPr="00F3554A">
                        <w:rPr>
                          <w:rFonts w:cs="Arial"/>
                          <w:b/>
                          <w:bCs/>
                        </w:rPr>
                        <w:t>In Scope Buildings</w:t>
                      </w:r>
                    </w:p>
                    <w:p w14:paraId="763E664B" w14:textId="77777777" w:rsidR="00F3554A" w:rsidRPr="00A60354" w:rsidRDefault="00F3554A">
                      <w:pPr>
                        <w:rPr>
                          <w:rFonts w:cs="Arial"/>
                        </w:rPr>
                      </w:pPr>
                      <w:r w:rsidRPr="005C347D">
                        <w:rPr>
                          <w:rFonts w:cs="Arial"/>
                        </w:rPr>
                        <w:t xml:space="preserve">Each </w:t>
                      </w:r>
                      <w:proofErr w:type="gramStart"/>
                      <w:r w:rsidRPr="005C347D">
                        <w:rPr>
                          <w:rFonts w:cs="Arial"/>
                        </w:rPr>
                        <w:t>high risk</w:t>
                      </w:r>
                      <w:proofErr w:type="gramEnd"/>
                      <w:r w:rsidRPr="005C347D">
                        <w:rPr>
                          <w:rFonts w:cs="Arial"/>
                        </w:rPr>
                        <w:t xml:space="preserve"> building has a bespoke resident engagement strategy. Quarterly </w:t>
                      </w:r>
                      <w:proofErr w:type="gramStart"/>
                      <w:r w:rsidRPr="005C347D">
                        <w:rPr>
                          <w:rFonts w:cs="Arial"/>
                        </w:rPr>
                        <w:t>on site</w:t>
                      </w:r>
                      <w:proofErr w:type="gramEnd"/>
                      <w:r w:rsidRPr="005C347D">
                        <w:rPr>
                          <w:rFonts w:cs="Arial"/>
                        </w:rPr>
                        <w:t xml:space="preserve"> sessions have engaged over 167 tenants so far this year, with 30 providing direct feedback. Many concerns raised relate to ASB, parking and repairs, highlighting the need for cross team collaboration to improve overall feelings of safety.</w:t>
                      </w:r>
                    </w:p>
                  </w:txbxContent>
                </v:textbox>
                <w10:wrap type="square"/>
              </v:shape>
            </w:pict>
          </mc:Fallback>
        </mc:AlternateContent>
      </w:r>
    </w:p>
    <w:p w14:paraId="24C64F4A" w14:textId="42F4E911" w:rsidR="005C347D" w:rsidRPr="005C347D" w:rsidRDefault="00F3554A" w:rsidP="00F3554A">
      <w:pPr>
        <w:tabs>
          <w:tab w:val="left" w:pos="725"/>
        </w:tabs>
        <w:rPr>
          <w:rFonts w:cs="Arial"/>
        </w:rPr>
      </w:pPr>
      <w:r>
        <w:rPr>
          <w:noProof/>
        </w:rPr>
        <mc:AlternateContent>
          <mc:Choice Requires="wps">
            <w:drawing>
              <wp:anchor distT="0" distB="0" distL="114300" distR="114300" simplePos="0" relativeHeight="251685888" behindDoc="0" locked="0" layoutInCell="1" allowOverlap="1" wp14:anchorId="129D06F7" wp14:editId="1249C115">
                <wp:simplePos x="0" y="0"/>
                <wp:positionH relativeFrom="column">
                  <wp:posOffset>0</wp:posOffset>
                </wp:positionH>
                <wp:positionV relativeFrom="paragraph">
                  <wp:posOffset>0</wp:posOffset>
                </wp:positionV>
                <wp:extent cx="1828800" cy="1828800"/>
                <wp:effectExtent l="12700" t="12700" r="8890" b="15875"/>
                <wp:wrapSquare wrapText="bothSides"/>
                <wp:docPr id="133190487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BED600"/>
                          </a:solidFill>
                        </a:ln>
                      </wps:spPr>
                      <wps:txbx>
                        <w:txbxContent>
                          <w:p w14:paraId="0CA46A45" w14:textId="77777777" w:rsidR="00F3554A" w:rsidRPr="00F3554A" w:rsidRDefault="00F3554A" w:rsidP="005C347D">
                            <w:pPr>
                              <w:rPr>
                                <w:rFonts w:cs="Arial"/>
                                <w:b/>
                                <w:bCs/>
                              </w:rPr>
                            </w:pPr>
                            <w:r w:rsidRPr="00F3554A">
                              <w:rPr>
                                <w:rFonts w:cs="Arial"/>
                                <w:b/>
                                <w:bCs/>
                              </w:rPr>
                              <w:t>Regulatory Assurance</w:t>
                            </w:r>
                          </w:p>
                          <w:p w14:paraId="583615BC" w14:textId="68150D4F" w:rsidR="00F3554A" w:rsidRPr="00653135" w:rsidRDefault="00F3554A">
                            <w:pPr>
                              <w:rPr>
                                <w:rFonts w:cs="Arial"/>
                              </w:rPr>
                            </w:pPr>
                            <w:r w:rsidRPr="005C347D">
                              <w:rPr>
                                <w:rFonts w:cs="Arial"/>
                              </w:rPr>
                              <w:t>A tenant led review in 2025 confirmed compliance with the Transparency, Influence and Accountability Standard</w:t>
                            </w:r>
                            <w:r w:rsidR="002374A1">
                              <w:rPr>
                                <w:rFonts w:cs="Arial"/>
                              </w:rPr>
                              <w:t xml:space="preserve"> </w:t>
                            </w:r>
                            <w:r w:rsidRPr="005C347D">
                              <w:rPr>
                                <w:rFonts w:cs="Arial"/>
                              </w:rPr>
                              <w:t>in relation to building safety communication. A further audit focusing on safety and quality will take place in early 2026.</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type w14:anchorId="129D06F7" id="_x0000_t202" coordsize="21600,21600" o:spt="202" path="m,l,21600r21600,l21600,xe">
                <v:stroke joinstyle="miter"/>
                <v:path gradientshapeok="t" o:connecttype="rect"/>
              </v:shapetype>
              <v:shape id="_x0000_s1039" type="#_x0000_t202" style="position:absolute;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" filled="f" strokecolor="#bed600" strokeweight="2pt">
                <v:textbox style="mso-fit-shape-to-text:t" inset="5.5mm,5.5mm,5.5mm,1.5mm">
                  <w:txbxContent>
                    <w:p w14:paraId="0CA46A45" w14:textId="77777777" w:rsidR="00F3554A" w:rsidRPr="00F3554A" w:rsidRDefault="00F3554A" w:rsidP="005C347D">
                      <w:pPr>
                        <w:rPr>
                          <w:rFonts w:cs="Arial"/>
                          <w:b/>
                          <w:bCs/>
                        </w:rPr>
                      </w:pPr>
                      <w:r w:rsidRPr="00F3554A">
                        <w:rPr>
                          <w:rFonts w:cs="Arial"/>
                          <w:b/>
                          <w:bCs/>
                        </w:rPr>
                        <w:t>Regulatory Assurance</w:t>
                      </w:r>
                    </w:p>
                    <w:p w14:paraId="583615BC" w14:textId="68150D4F" w:rsidR="00F3554A" w:rsidRPr="00653135" w:rsidRDefault="00F3554A">
                      <w:pPr>
                        <w:rPr>
                          <w:rFonts w:cs="Arial"/>
                        </w:rPr>
                      </w:pPr>
                      <w:r w:rsidRPr="005C347D">
                        <w:rPr>
                          <w:rFonts w:cs="Arial"/>
                        </w:rPr>
                        <w:t>A tenant led review in 2025 confirmed compliance with the Transparency, Influence and Accountability Standard</w:t>
                      </w:r>
                      <w:r w:rsidR="002374A1">
                        <w:rPr>
                          <w:rFonts w:cs="Arial"/>
                        </w:rPr>
                        <w:t xml:space="preserve"> </w:t>
                      </w:r>
                      <w:r w:rsidRPr="005C347D">
                        <w:rPr>
                          <w:rFonts w:cs="Arial"/>
                        </w:rPr>
                        <w:t>in relation to building safety communication. A further audit focusing on safety and quality will take place in early 2026.</w:t>
                      </w:r>
                    </w:p>
                  </w:txbxContent>
                </v:textbox>
                <w10:wrap type="square"/>
              </v:shape>
            </w:pict>
          </mc:Fallback>
        </mc:AlternateContent>
      </w:r>
    </w:p>
    <w:p w14:paraId="2769CCCC" w14:textId="54085D28" w:rsidR="005C347D" w:rsidRPr="005C347D" w:rsidRDefault="00F3554A" w:rsidP="005C347D">
      <w:pPr>
        <w:rPr>
          <w:rFonts w:cs="Arial"/>
        </w:rPr>
      </w:pPr>
      <w:r>
        <w:rPr>
          <w:noProof/>
        </w:rPr>
        <mc:AlternateContent>
          <mc:Choice Requires="wps">
            <w:drawing>
              <wp:anchor distT="0" distB="0" distL="114300" distR="114300" simplePos="0" relativeHeight="251687936" behindDoc="0" locked="0" layoutInCell="1" allowOverlap="1" wp14:anchorId="449EF8F7" wp14:editId="175BA79D">
                <wp:simplePos x="0" y="0"/>
                <wp:positionH relativeFrom="column">
                  <wp:posOffset>0</wp:posOffset>
                </wp:positionH>
                <wp:positionV relativeFrom="paragraph">
                  <wp:posOffset>0</wp:posOffset>
                </wp:positionV>
                <wp:extent cx="1828800" cy="1828800"/>
                <wp:effectExtent l="12700" t="12700" r="8890" b="15875"/>
                <wp:wrapSquare wrapText="bothSides"/>
                <wp:docPr id="8973370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990070"/>
                          </a:solidFill>
                        </a:ln>
                      </wps:spPr>
                      <wps:txbx>
                        <w:txbxContent>
                          <w:p w14:paraId="1C7A3322" w14:textId="77777777" w:rsidR="00F3554A" w:rsidRPr="00F3554A" w:rsidRDefault="00F3554A" w:rsidP="005C347D">
                            <w:pPr>
                              <w:rPr>
                                <w:rFonts w:cs="Arial"/>
                                <w:b/>
                                <w:bCs/>
                              </w:rPr>
                            </w:pPr>
                            <w:r w:rsidRPr="00F3554A">
                              <w:rPr>
                                <w:rFonts w:cs="Arial"/>
                                <w:b/>
                                <w:bCs/>
                              </w:rPr>
                              <w:t>Consultations on Major Works</w:t>
                            </w:r>
                          </w:p>
                          <w:p w14:paraId="35F3D9F7" w14:textId="174A976A" w:rsidR="00F3554A" w:rsidRPr="00D25965" w:rsidRDefault="00F3554A">
                            <w:pPr>
                              <w:rPr>
                                <w:rFonts w:cs="Arial"/>
                              </w:rPr>
                            </w:pPr>
                            <w:r w:rsidRPr="005C347D">
                              <w:rPr>
                                <w:rFonts w:cs="Arial"/>
                              </w:rPr>
                              <w:t>We continue to hold drop in sessions where significant works are planned. Recent examples include Crocodile</w:t>
                            </w:r>
                            <w:r w:rsidR="002374A1">
                              <w:rPr>
                                <w:rFonts w:cs="Arial"/>
                              </w:rPr>
                              <w:t xml:space="preserve"> </w:t>
                            </w:r>
                            <w:r w:rsidRPr="005C347D">
                              <w:rPr>
                                <w:rFonts w:cs="Arial"/>
                              </w:rPr>
                              <w:t>Court, where 28 tenants engaged and raised issues that enabled us to quickly address alarm faults, and Crowngate, where strong engagement supported smooth delivery of major works.</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449EF8F7" id="_x0000_s1040" type="#_x0000_t202" style="position:absolute;margin-left:0;margin-top:0;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" filled="f" strokecolor="#990070" strokeweight="2pt">
                <v:textbox style="mso-fit-shape-to-text:t" inset="5.5mm,5.5mm,5.5mm,1.5mm">
                  <w:txbxContent>
                    <w:p w14:paraId="1C7A3322" w14:textId="77777777" w:rsidR="00F3554A" w:rsidRPr="00F3554A" w:rsidRDefault="00F3554A" w:rsidP="005C347D">
                      <w:pPr>
                        <w:rPr>
                          <w:rFonts w:cs="Arial"/>
                          <w:b/>
                          <w:bCs/>
                        </w:rPr>
                      </w:pPr>
                      <w:r w:rsidRPr="00F3554A">
                        <w:rPr>
                          <w:rFonts w:cs="Arial"/>
                          <w:b/>
                          <w:bCs/>
                        </w:rPr>
                        <w:t>Consultations on Major Works</w:t>
                      </w:r>
                    </w:p>
                    <w:p w14:paraId="35F3D9F7" w14:textId="174A976A" w:rsidR="00F3554A" w:rsidRPr="00D25965" w:rsidRDefault="00F3554A">
                      <w:pPr>
                        <w:rPr>
                          <w:rFonts w:cs="Arial"/>
                        </w:rPr>
                      </w:pPr>
                      <w:r w:rsidRPr="005C347D">
                        <w:rPr>
                          <w:rFonts w:cs="Arial"/>
                        </w:rPr>
                        <w:t>We continue to hold drop in sessions where significant works are planned. Recent examples include Crocodile</w:t>
                      </w:r>
                      <w:r w:rsidR="002374A1">
                        <w:rPr>
                          <w:rFonts w:cs="Arial"/>
                        </w:rPr>
                        <w:t xml:space="preserve"> </w:t>
                      </w:r>
                      <w:r w:rsidRPr="005C347D">
                        <w:rPr>
                          <w:rFonts w:cs="Arial"/>
                        </w:rPr>
                        <w:t>Court, where 28 tenants engaged and raised issues that enabled us to quickly address alarm faults, and Crowngate, where strong engagement supported smooth delivery of major works.</w:t>
                      </w:r>
                    </w:p>
                  </w:txbxContent>
                </v:textbox>
                <w10:wrap type="square"/>
              </v:shape>
            </w:pict>
          </mc:Fallback>
        </mc:AlternateContent>
      </w:r>
    </w:p>
    <w:p w14:paraId="20E26602" w14:textId="29DE9385" w:rsidR="005C347D" w:rsidRPr="005C347D" w:rsidRDefault="005C347D" w:rsidP="00F3554A">
      <w:pPr>
        <w:pStyle w:val="Heading2"/>
      </w:pPr>
      <w:bookmarkStart w:id="20" w:name="_Retirement_Living"/>
      <w:bookmarkEnd w:id="20"/>
      <w:r w:rsidRPr="005C347D">
        <w:lastRenderedPageBreak/>
        <w:t>Retirement Living</w:t>
      </w:r>
    </w:p>
    <w:p w14:paraId="28702189" w14:textId="77777777" w:rsidR="005C347D" w:rsidRPr="005C347D" w:rsidRDefault="005C347D" w:rsidP="005C347D">
      <w:pPr>
        <w:rPr>
          <w:rFonts w:cs="Arial"/>
        </w:rPr>
      </w:pPr>
    </w:p>
    <w:p w14:paraId="100ECF7F" w14:textId="20E38022" w:rsidR="005C347D" w:rsidRPr="00F3554A" w:rsidRDefault="005C347D" w:rsidP="00F3554A">
      <w:pPr>
        <w:pStyle w:val="Heading2"/>
        <w:rPr>
          <w:b/>
          <w:bCs/>
        </w:rPr>
      </w:pPr>
      <w:r w:rsidRPr="00F3554A">
        <w:rPr>
          <w:b/>
          <w:bCs/>
        </w:rPr>
        <w:t>84.4%</w:t>
      </w:r>
      <w:r w:rsidR="00F3554A">
        <w:rPr>
          <w:b/>
          <w:bCs/>
        </w:rPr>
        <w:br/>
      </w:r>
      <w:r w:rsidRPr="005C347D">
        <w:rPr>
          <w:rFonts w:cs="Arial"/>
          <w:sz w:val="24"/>
          <w:szCs w:val="24"/>
        </w:rPr>
        <w:t>overall satisfaction</w:t>
      </w:r>
    </w:p>
    <w:p w14:paraId="2822C039" w14:textId="52B75006" w:rsidR="005C347D" w:rsidRPr="00F3554A" w:rsidRDefault="005C347D" w:rsidP="00F3554A">
      <w:pPr>
        <w:pStyle w:val="Heading2"/>
        <w:rPr>
          <w:b/>
          <w:bCs/>
        </w:rPr>
      </w:pPr>
      <w:r w:rsidRPr="00F3554A">
        <w:rPr>
          <w:b/>
          <w:bCs/>
        </w:rPr>
        <w:t>81.6%</w:t>
      </w:r>
      <w:r w:rsidR="00F3554A">
        <w:rPr>
          <w:b/>
          <w:bCs/>
        </w:rPr>
        <w:br/>
      </w:r>
      <w:r w:rsidRPr="005C347D">
        <w:rPr>
          <w:rFonts w:cs="Arial"/>
          <w:sz w:val="24"/>
          <w:szCs w:val="24"/>
        </w:rPr>
        <w:t>feel safe</w:t>
      </w:r>
    </w:p>
    <w:p w14:paraId="0988A361" w14:textId="6CB96EFB" w:rsidR="005C347D" w:rsidRPr="00F3554A" w:rsidRDefault="005C347D" w:rsidP="00F3554A">
      <w:pPr>
        <w:pStyle w:val="Heading2"/>
        <w:rPr>
          <w:b/>
          <w:bCs/>
        </w:rPr>
      </w:pPr>
      <w:r w:rsidRPr="00F3554A">
        <w:rPr>
          <w:b/>
          <w:bCs/>
        </w:rPr>
        <w:t>87.8%</w:t>
      </w:r>
      <w:r w:rsidR="00F3554A">
        <w:rPr>
          <w:b/>
          <w:bCs/>
        </w:rPr>
        <w:br/>
      </w:r>
      <w:r w:rsidRPr="005C347D">
        <w:rPr>
          <w:rFonts w:cs="Arial"/>
          <w:sz w:val="24"/>
          <w:szCs w:val="24"/>
        </w:rPr>
        <w:t>feel kept informed about things that matter to them</w:t>
      </w:r>
    </w:p>
    <w:p w14:paraId="16FEDE3E" w14:textId="77777777" w:rsidR="005C347D" w:rsidRPr="005C347D" w:rsidRDefault="005C347D" w:rsidP="005C347D">
      <w:pPr>
        <w:rPr>
          <w:rFonts w:cs="Arial"/>
        </w:rPr>
      </w:pPr>
    </w:p>
    <w:p w14:paraId="7A996DDF" w14:textId="5D85CE72" w:rsidR="005C347D" w:rsidRPr="005C347D" w:rsidRDefault="005C347D" w:rsidP="005C347D">
      <w:pPr>
        <w:rPr>
          <w:rFonts w:cs="Arial"/>
        </w:rPr>
      </w:pPr>
      <w:r w:rsidRPr="005C347D">
        <w:rPr>
          <w:rFonts w:cs="Arial"/>
        </w:rPr>
        <w:t>Our Retirement Living communities are all about helping people enjoy later life with comfort, independence and a real sense of belonging. We know that feeling safe, connected and supported makes a huge difference to everyday life, and our schemes are designed to offer just that.</w:t>
      </w:r>
    </w:p>
    <w:p w14:paraId="37C3DAC0" w14:textId="54B2492D" w:rsidR="005C347D" w:rsidRPr="005C347D" w:rsidRDefault="005C347D" w:rsidP="005C347D">
      <w:pPr>
        <w:rPr>
          <w:rFonts w:cs="Arial"/>
        </w:rPr>
      </w:pPr>
      <w:r w:rsidRPr="005C347D">
        <w:rPr>
          <w:rFonts w:cs="Arial"/>
        </w:rPr>
        <w:t>Residents’ feedback helps us understand what’s working well and where we can make things even better, so every resident can feel at home, stay independent and enjoy the things that matter most to them.</w:t>
      </w:r>
    </w:p>
    <w:p w14:paraId="6FABB676" w14:textId="24F48AE9" w:rsidR="005C347D" w:rsidRPr="005C347D" w:rsidRDefault="005C347D" w:rsidP="005C347D">
      <w:pPr>
        <w:rPr>
          <w:rFonts w:cs="Arial"/>
        </w:rPr>
      </w:pPr>
      <w:r w:rsidRPr="005C347D">
        <w:rPr>
          <w:rFonts w:cs="Arial"/>
        </w:rPr>
        <w:t>Over the past year, residents have been involved in:</w:t>
      </w:r>
    </w:p>
    <w:p w14:paraId="4AA0ACEA" w14:textId="77777777" w:rsidR="005C347D" w:rsidRPr="00603BD3" w:rsidRDefault="005C347D" w:rsidP="00603BD3">
      <w:pPr>
        <w:pStyle w:val="ListParagraph"/>
        <w:numPr>
          <w:ilvl w:val="0"/>
          <w:numId w:val="24"/>
        </w:numPr>
        <w:rPr>
          <w:rFonts w:cs="Arial"/>
        </w:rPr>
      </w:pPr>
      <w:r w:rsidRPr="00603BD3">
        <w:rPr>
          <w:rFonts w:cs="Arial"/>
        </w:rPr>
        <w:t>General resident meetings</w:t>
      </w:r>
    </w:p>
    <w:p w14:paraId="11167649" w14:textId="77777777" w:rsidR="005C347D" w:rsidRPr="00603BD3" w:rsidRDefault="005C347D" w:rsidP="00603BD3">
      <w:pPr>
        <w:pStyle w:val="ListParagraph"/>
        <w:numPr>
          <w:ilvl w:val="0"/>
          <w:numId w:val="24"/>
        </w:numPr>
        <w:rPr>
          <w:rFonts w:cs="Arial"/>
        </w:rPr>
      </w:pPr>
      <w:r w:rsidRPr="00603BD3">
        <w:rPr>
          <w:rFonts w:cs="Arial"/>
        </w:rPr>
        <w:t>Annual satisfaction survey</w:t>
      </w:r>
    </w:p>
    <w:p w14:paraId="25C489DD" w14:textId="77777777" w:rsidR="005C347D" w:rsidRPr="00603BD3" w:rsidRDefault="005C347D" w:rsidP="00603BD3">
      <w:pPr>
        <w:pStyle w:val="ListParagraph"/>
        <w:numPr>
          <w:ilvl w:val="0"/>
          <w:numId w:val="24"/>
        </w:numPr>
        <w:rPr>
          <w:rFonts w:cs="Arial"/>
        </w:rPr>
      </w:pPr>
      <w:r w:rsidRPr="00603BD3">
        <w:rPr>
          <w:rFonts w:cs="Arial"/>
        </w:rPr>
        <w:t>Warden call feedback</w:t>
      </w:r>
    </w:p>
    <w:p w14:paraId="7FE9B7BA" w14:textId="77777777" w:rsidR="005C347D" w:rsidRPr="00603BD3" w:rsidRDefault="005C347D" w:rsidP="005C347D">
      <w:pPr>
        <w:pStyle w:val="ListParagraph"/>
        <w:numPr>
          <w:ilvl w:val="0"/>
          <w:numId w:val="24"/>
        </w:numPr>
        <w:rPr>
          <w:rFonts w:cs="Arial"/>
        </w:rPr>
      </w:pPr>
      <w:r w:rsidRPr="00603BD3">
        <w:rPr>
          <w:rFonts w:cs="Arial"/>
        </w:rPr>
        <w:t>Scheme Staff Interviews</w:t>
      </w:r>
    </w:p>
    <w:p w14:paraId="408FDB03" w14:textId="7884B80C" w:rsidR="005C347D" w:rsidRPr="005C347D" w:rsidRDefault="005C347D" w:rsidP="005C347D">
      <w:pPr>
        <w:rPr>
          <w:rFonts w:cs="Arial"/>
        </w:rPr>
      </w:pPr>
      <w:r w:rsidRPr="005C347D">
        <w:rPr>
          <w:rFonts w:cs="Arial"/>
        </w:rPr>
        <w:t>This has helped improve the services received and satisfaction.</w:t>
      </w:r>
    </w:p>
    <w:p w14:paraId="6F8E7430" w14:textId="77777777" w:rsidR="00603BD3" w:rsidRDefault="00603BD3" w:rsidP="005C347D">
      <w:pPr>
        <w:rPr>
          <w:rFonts w:cs="Arial"/>
          <w:b/>
          <w:bCs/>
        </w:rPr>
      </w:pPr>
    </w:p>
    <w:p w14:paraId="5AD6FA71" w14:textId="5033DD03" w:rsidR="00603BD3" w:rsidRDefault="00603BD3" w:rsidP="005C347D">
      <w:pPr>
        <w:rPr>
          <w:rFonts w:cs="Arial"/>
          <w:b/>
          <w:bCs/>
        </w:rPr>
      </w:pPr>
      <w:r>
        <w:rPr>
          <w:noProof/>
        </w:rPr>
        <mc:AlternateContent>
          <mc:Choice Requires="wps">
            <w:drawing>
              <wp:anchor distT="0" distB="0" distL="114300" distR="114300" simplePos="0" relativeHeight="251689984" behindDoc="0" locked="0" layoutInCell="1" allowOverlap="1" wp14:anchorId="70B29BFF" wp14:editId="7BB5BAA4">
                <wp:simplePos x="0" y="0"/>
                <wp:positionH relativeFrom="column">
                  <wp:posOffset>0</wp:posOffset>
                </wp:positionH>
                <wp:positionV relativeFrom="paragraph">
                  <wp:posOffset>0</wp:posOffset>
                </wp:positionV>
                <wp:extent cx="1828800" cy="1828800"/>
                <wp:effectExtent l="12700" t="12700" r="8890" b="8255"/>
                <wp:wrapSquare wrapText="bothSides"/>
                <wp:docPr id="25951347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5BC6E8"/>
                          </a:solidFill>
                        </a:ln>
                      </wps:spPr>
                      <wps:txbx>
                        <w:txbxContent>
                          <w:p w14:paraId="09418D8C" w14:textId="77777777" w:rsidR="00603BD3" w:rsidRPr="00603BD3" w:rsidRDefault="00603BD3" w:rsidP="005C347D">
                            <w:pPr>
                              <w:rPr>
                                <w:rFonts w:cs="Arial"/>
                                <w:b/>
                                <w:bCs/>
                              </w:rPr>
                            </w:pPr>
                            <w:r w:rsidRPr="00603BD3">
                              <w:rPr>
                                <w:rFonts w:cs="Arial"/>
                                <w:b/>
                                <w:bCs/>
                              </w:rPr>
                              <w:t>Annual Satisfaction Survey</w:t>
                            </w:r>
                          </w:p>
                          <w:p w14:paraId="32DFD67A" w14:textId="77777777" w:rsidR="00603BD3" w:rsidRPr="005C347D" w:rsidRDefault="00603BD3" w:rsidP="005C347D">
                            <w:pPr>
                              <w:rPr>
                                <w:rFonts w:cs="Arial"/>
                              </w:rPr>
                            </w:pPr>
                            <w:r w:rsidRPr="005C347D">
                              <w:rPr>
                                <w:rFonts w:cs="Arial"/>
                              </w:rPr>
                              <w:t>Our annual satisfaction survey told us:</w:t>
                            </w:r>
                          </w:p>
                          <w:p w14:paraId="28C3E9EC" w14:textId="77777777" w:rsidR="00603BD3" w:rsidRPr="00603BD3" w:rsidRDefault="00603BD3" w:rsidP="00603BD3">
                            <w:pPr>
                              <w:pStyle w:val="ListParagraph"/>
                              <w:numPr>
                                <w:ilvl w:val="0"/>
                                <w:numId w:val="25"/>
                              </w:numPr>
                              <w:rPr>
                                <w:rFonts w:cs="Arial"/>
                              </w:rPr>
                            </w:pPr>
                            <w:r w:rsidRPr="00603BD3">
                              <w:rPr>
                                <w:rFonts w:cs="Arial"/>
                              </w:rPr>
                              <w:t>86.6% feel their Retirement Living officer listens to their views and acts on them</w:t>
                            </w:r>
                          </w:p>
                          <w:p w14:paraId="7EF1C425" w14:textId="77777777" w:rsidR="00603BD3" w:rsidRPr="00EC4874" w:rsidRDefault="00603BD3" w:rsidP="00EC4874">
                            <w:pPr>
                              <w:pStyle w:val="ListParagraph"/>
                              <w:numPr>
                                <w:ilvl w:val="0"/>
                                <w:numId w:val="25"/>
                              </w:numPr>
                              <w:rPr>
                                <w:rFonts w:cs="Arial"/>
                              </w:rPr>
                            </w:pPr>
                            <w:r w:rsidRPr="00603BD3">
                              <w:rPr>
                                <w:rFonts w:cs="Arial"/>
                              </w:rPr>
                              <w:t>95.9% feel their Retirement Living Officer treats them fairly and with respect</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70B29BFF" id="_x0000_s1041" type="#_x0000_t202" style="position:absolute;margin-left:0;margin-top:0;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" filled="f" strokecolor="#5bc6e8" strokeweight="2pt">
                <v:fill o:detectmouseclick="t"/>
                <v:textbox style="mso-fit-shape-to-text:t" inset="5.5mm,5.5mm,5.5mm,1.5mm">
                  <w:txbxContent>
                    <w:p w14:paraId="09418D8C" w14:textId="77777777" w:rsidR="00603BD3" w:rsidRPr="00603BD3" w:rsidRDefault="00603BD3" w:rsidP="005C347D">
                      <w:pPr>
                        <w:rPr>
                          <w:rFonts w:cs="Arial"/>
                          <w:b/>
                          <w:bCs/>
                        </w:rPr>
                      </w:pPr>
                      <w:r w:rsidRPr="00603BD3">
                        <w:rPr>
                          <w:rFonts w:cs="Arial"/>
                          <w:b/>
                          <w:bCs/>
                        </w:rPr>
                        <w:t>Annual Satisfaction Survey</w:t>
                      </w:r>
                    </w:p>
                    <w:p w14:paraId="32DFD67A" w14:textId="77777777" w:rsidR="00603BD3" w:rsidRPr="005C347D" w:rsidRDefault="00603BD3" w:rsidP="005C347D">
                      <w:pPr>
                        <w:rPr>
                          <w:rFonts w:cs="Arial"/>
                        </w:rPr>
                      </w:pPr>
                      <w:r w:rsidRPr="005C347D">
                        <w:rPr>
                          <w:rFonts w:cs="Arial"/>
                        </w:rPr>
                        <w:t>Our annual satisfaction survey told us:</w:t>
                      </w:r>
                    </w:p>
                    <w:p w14:paraId="28C3E9EC" w14:textId="77777777" w:rsidR="00603BD3" w:rsidRPr="00603BD3" w:rsidRDefault="00603BD3" w:rsidP="00603BD3">
                      <w:pPr>
                        <w:pStyle w:val="ListParagraph"/>
                        <w:numPr>
                          <w:ilvl w:val="0"/>
                          <w:numId w:val="25"/>
                        </w:numPr>
                        <w:rPr>
                          <w:rFonts w:cs="Arial"/>
                        </w:rPr>
                      </w:pPr>
                      <w:r w:rsidRPr="00603BD3">
                        <w:rPr>
                          <w:rFonts w:cs="Arial"/>
                        </w:rPr>
                        <w:t>86.6% feel their Retirement Living officer listens to their views and acts on them</w:t>
                      </w:r>
                    </w:p>
                    <w:p w14:paraId="7EF1C425" w14:textId="77777777" w:rsidR="00603BD3" w:rsidRPr="00EC4874" w:rsidRDefault="00603BD3" w:rsidP="00EC4874">
                      <w:pPr>
                        <w:pStyle w:val="ListParagraph"/>
                        <w:numPr>
                          <w:ilvl w:val="0"/>
                          <w:numId w:val="25"/>
                        </w:numPr>
                        <w:rPr>
                          <w:rFonts w:cs="Arial"/>
                        </w:rPr>
                      </w:pPr>
                      <w:r w:rsidRPr="00603BD3">
                        <w:rPr>
                          <w:rFonts w:cs="Arial"/>
                        </w:rPr>
                        <w:t>95.9% feel their Retirement Living Officer treats them fairly and with respect</w:t>
                      </w:r>
                    </w:p>
                  </w:txbxContent>
                </v:textbox>
                <w10:wrap type="square"/>
              </v:shape>
            </w:pict>
          </mc:Fallback>
        </mc:AlternateContent>
      </w:r>
    </w:p>
    <w:p w14:paraId="55130993" w14:textId="7E71DFB2" w:rsidR="005C347D" w:rsidRPr="005C347D" w:rsidRDefault="00603BD3" w:rsidP="005C347D">
      <w:pPr>
        <w:rPr>
          <w:rFonts w:cs="Arial"/>
        </w:rPr>
      </w:pPr>
      <w:r>
        <w:rPr>
          <w:noProof/>
        </w:rPr>
        <w:lastRenderedPageBreak/>
        <mc:AlternateContent>
          <mc:Choice Requires="wps">
            <w:drawing>
              <wp:anchor distT="0" distB="0" distL="114300" distR="114300" simplePos="0" relativeHeight="251692032" behindDoc="0" locked="0" layoutInCell="1" allowOverlap="1" wp14:anchorId="719FA453" wp14:editId="05C6299B">
                <wp:simplePos x="0" y="0"/>
                <wp:positionH relativeFrom="column">
                  <wp:posOffset>0</wp:posOffset>
                </wp:positionH>
                <wp:positionV relativeFrom="paragraph">
                  <wp:posOffset>0</wp:posOffset>
                </wp:positionV>
                <wp:extent cx="1828800" cy="1828800"/>
                <wp:effectExtent l="12700" t="12700" r="8890" b="10160"/>
                <wp:wrapSquare wrapText="bothSides"/>
                <wp:docPr id="166430841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C59217"/>
                          </a:solidFill>
                        </a:ln>
                      </wps:spPr>
                      <wps:txbx>
                        <w:txbxContent>
                          <w:p w14:paraId="73D4064C" w14:textId="77777777" w:rsidR="00603BD3" w:rsidRPr="00603BD3" w:rsidRDefault="00603BD3" w:rsidP="005C347D">
                            <w:pPr>
                              <w:rPr>
                                <w:rFonts w:cs="Arial"/>
                                <w:b/>
                                <w:bCs/>
                              </w:rPr>
                            </w:pPr>
                            <w:r w:rsidRPr="00603BD3">
                              <w:rPr>
                                <w:rFonts w:cs="Arial"/>
                                <w:b/>
                                <w:bCs/>
                              </w:rPr>
                              <w:t>Recommendations</w:t>
                            </w:r>
                          </w:p>
                          <w:p w14:paraId="28027A96" w14:textId="77777777" w:rsidR="00603BD3" w:rsidRPr="00603BD3" w:rsidRDefault="00603BD3" w:rsidP="00603BD3">
                            <w:pPr>
                              <w:pStyle w:val="ListParagraph"/>
                              <w:numPr>
                                <w:ilvl w:val="0"/>
                                <w:numId w:val="26"/>
                              </w:numPr>
                              <w:rPr>
                                <w:rFonts w:cs="Arial"/>
                              </w:rPr>
                            </w:pPr>
                            <w:r w:rsidRPr="00603BD3">
                              <w:rPr>
                                <w:rFonts w:cs="Arial"/>
                              </w:rPr>
                              <w:t>To increase staff presence at schemes, to build on the relationship between scheme staff and residents</w:t>
                            </w:r>
                          </w:p>
                          <w:p w14:paraId="02259268" w14:textId="77777777" w:rsidR="00603BD3" w:rsidRPr="00603BD3" w:rsidRDefault="00603BD3" w:rsidP="00603BD3">
                            <w:pPr>
                              <w:pStyle w:val="ListParagraph"/>
                              <w:numPr>
                                <w:ilvl w:val="0"/>
                                <w:numId w:val="26"/>
                              </w:numPr>
                              <w:rPr>
                                <w:rFonts w:cs="Arial"/>
                              </w:rPr>
                            </w:pPr>
                            <w:r w:rsidRPr="00603BD3">
                              <w:rPr>
                                <w:rFonts w:cs="Arial"/>
                              </w:rPr>
                              <w:t>Following on from CCTV works and resident feedback we are upgrading CCTV for 3 schemes to help with local issues raised</w:t>
                            </w:r>
                          </w:p>
                          <w:p w14:paraId="766E3EF3" w14:textId="77777777" w:rsidR="00603BD3" w:rsidRPr="00EC5236" w:rsidRDefault="00603BD3" w:rsidP="00EC5236">
                            <w:pPr>
                              <w:pStyle w:val="ListParagraph"/>
                              <w:numPr>
                                <w:ilvl w:val="0"/>
                                <w:numId w:val="26"/>
                              </w:numPr>
                              <w:rPr>
                                <w:rFonts w:cs="Arial"/>
                              </w:rPr>
                            </w:pPr>
                            <w:r w:rsidRPr="00603BD3">
                              <w:rPr>
                                <w:rFonts w:cs="Arial"/>
                              </w:rPr>
                              <w:t>Greater involvement in scheme staff interviews</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719FA453" id="_x0000_s1042" type="#_x0000_t202" style="position:absolute;margin-left:0;margin-top:0;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" filled="f" strokecolor="#c59217" strokeweight="2pt">
                <v:fill o:detectmouseclick="t"/>
                <v:textbox style="mso-fit-shape-to-text:t" inset="5.5mm,5.5mm,5.5mm,1.5mm">
                  <w:txbxContent>
                    <w:p w14:paraId="73D4064C" w14:textId="77777777" w:rsidR="00603BD3" w:rsidRPr="00603BD3" w:rsidRDefault="00603BD3" w:rsidP="005C347D">
                      <w:pPr>
                        <w:rPr>
                          <w:rFonts w:cs="Arial"/>
                          <w:b/>
                          <w:bCs/>
                        </w:rPr>
                      </w:pPr>
                      <w:r w:rsidRPr="00603BD3">
                        <w:rPr>
                          <w:rFonts w:cs="Arial"/>
                          <w:b/>
                          <w:bCs/>
                        </w:rPr>
                        <w:t>Recommendations</w:t>
                      </w:r>
                    </w:p>
                    <w:p w14:paraId="28027A96" w14:textId="77777777" w:rsidR="00603BD3" w:rsidRPr="00603BD3" w:rsidRDefault="00603BD3" w:rsidP="00603BD3">
                      <w:pPr>
                        <w:pStyle w:val="ListParagraph"/>
                        <w:numPr>
                          <w:ilvl w:val="0"/>
                          <w:numId w:val="26"/>
                        </w:numPr>
                        <w:rPr>
                          <w:rFonts w:cs="Arial"/>
                        </w:rPr>
                      </w:pPr>
                      <w:r w:rsidRPr="00603BD3">
                        <w:rPr>
                          <w:rFonts w:cs="Arial"/>
                        </w:rPr>
                        <w:t>To increase staff presence at schemes, to build on the relationship between scheme staff and residents</w:t>
                      </w:r>
                    </w:p>
                    <w:p w14:paraId="02259268" w14:textId="77777777" w:rsidR="00603BD3" w:rsidRPr="00603BD3" w:rsidRDefault="00603BD3" w:rsidP="00603BD3">
                      <w:pPr>
                        <w:pStyle w:val="ListParagraph"/>
                        <w:numPr>
                          <w:ilvl w:val="0"/>
                          <w:numId w:val="26"/>
                        </w:numPr>
                        <w:rPr>
                          <w:rFonts w:cs="Arial"/>
                        </w:rPr>
                      </w:pPr>
                      <w:r w:rsidRPr="00603BD3">
                        <w:rPr>
                          <w:rFonts w:cs="Arial"/>
                        </w:rPr>
                        <w:t>Following on from CCTV works and resident feedback we are upgrading CCTV for 3 schemes to help with local issues raised</w:t>
                      </w:r>
                    </w:p>
                    <w:p w14:paraId="766E3EF3" w14:textId="77777777" w:rsidR="00603BD3" w:rsidRPr="00EC5236" w:rsidRDefault="00603BD3" w:rsidP="00EC5236">
                      <w:pPr>
                        <w:pStyle w:val="ListParagraph"/>
                        <w:numPr>
                          <w:ilvl w:val="0"/>
                          <w:numId w:val="26"/>
                        </w:numPr>
                        <w:rPr>
                          <w:rFonts w:cs="Arial"/>
                        </w:rPr>
                      </w:pPr>
                      <w:r w:rsidRPr="00603BD3">
                        <w:rPr>
                          <w:rFonts w:cs="Arial"/>
                        </w:rPr>
                        <w:t>Greater involvement in scheme staff interviews</w:t>
                      </w:r>
                    </w:p>
                  </w:txbxContent>
                </v:textbox>
                <w10:wrap type="square"/>
              </v:shape>
            </w:pict>
          </mc:Fallback>
        </mc:AlternateContent>
      </w:r>
    </w:p>
    <w:p w14:paraId="04A188AA" w14:textId="77777777" w:rsidR="00603BD3" w:rsidRDefault="00603BD3" w:rsidP="005C347D">
      <w:pPr>
        <w:rPr>
          <w:b/>
          <w:bCs/>
        </w:rPr>
      </w:pPr>
    </w:p>
    <w:p w14:paraId="3A736653" w14:textId="2B194CBC" w:rsidR="005C347D" w:rsidRPr="00603BD3" w:rsidRDefault="005C347D" w:rsidP="005C347D">
      <w:pPr>
        <w:rPr>
          <w:b/>
          <w:bCs/>
        </w:rPr>
      </w:pPr>
      <w:r w:rsidRPr="00603BD3">
        <w:rPr>
          <w:b/>
          <w:bCs/>
        </w:rPr>
        <w:t>Meet one of our Retirement Living Tenants</w:t>
      </w:r>
    </w:p>
    <w:p w14:paraId="646F44F6" w14:textId="078708F0" w:rsidR="005C347D" w:rsidRPr="00603BD3" w:rsidRDefault="005C347D" w:rsidP="005C347D">
      <w:pPr>
        <w:rPr>
          <w:rFonts w:cs="Arial"/>
          <w:b/>
          <w:bCs/>
        </w:rPr>
      </w:pPr>
      <w:r w:rsidRPr="00603BD3">
        <w:rPr>
          <w:rFonts w:cs="Arial"/>
          <w:b/>
          <w:bCs/>
        </w:rPr>
        <w:t xml:space="preserve">Sue lives in one of our Retirement Living </w:t>
      </w:r>
      <w:proofErr w:type="gramStart"/>
      <w:r w:rsidRPr="00603BD3">
        <w:rPr>
          <w:rFonts w:cs="Arial"/>
          <w:b/>
          <w:bCs/>
        </w:rPr>
        <w:t>schemes, and</w:t>
      </w:r>
      <w:proofErr w:type="gramEnd"/>
      <w:r w:rsidRPr="00603BD3">
        <w:rPr>
          <w:rFonts w:cs="Arial"/>
          <w:b/>
          <w:bCs/>
        </w:rPr>
        <w:t xml:space="preserve"> is keen to work with us on a variety of groups including Complaints Learning Group, Repairs and My Team.</w:t>
      </w:r>
    </w:p>
    <w:p w14:paraId="1D98F6FE" w14:textId="64D19FF6" w:rsidR="005C347D" w:rsidRPr="00603BD3" w:rsidRDefault="00603BD3" w:rsidP="005C347D">
      <w:pPr>
        <w:rPr>
          <w:rFonts w:cs="Arial"/>
          <w:i/>
          <w:iCs/>
        </w:rPr>
      </w:pPr>
      <w:r w:rsidRPr="00603BD3">
        <w:rPr>
          <w:rFonts w:cs="Arial"/>
          <w:i/>
          <w:iCs/>
        </w:rPr>
        <w:t>“</w:t>
      </w:r>
      <w:r w:rsidR="005C347D" w:rsidRPr="00603BD3">
        <w:rPr>
          <w:rFonts w:cs="Arial"/>
          <w:i/>
          <w:iCs/>
        </w:rPr>
        <w:t>Retirement living is a place where you feel safe and secure in your own home! With people of a similar age, you can keep to yourself or see a friendly face next door.</w:t>
      </w:r>
    </w:p>
    <w:p w14:paraId="0A78EFA1" w14:textId="0848AF6F" w:rsidR="005C347D" w:rsidRDefault="005C347D" w:rsidP="005C347D">
      <w:pPr>
        <w:rPr>
          <w:rFonts w:cs="Arial"/>
          <w:i/>
          <w:iCs/>
        </w:rPr>
      </w:pPr>
      <w:r w:rsidRPr="00603BD3">
        <w:rPr>
          <w:rFonts w:cs="Arial"/>
          <w:i/>
          <w:iCs/>
        </w:rPr>
        <w:t>I love being involved as it enables me to try and help others who are less able than I. My understanding of Midland Heart and their aims, plus the involvement with recruitment gives me a valuable insight into helping Midland Heart move forward.</w:t>
      </w:r>
      <w:r w:rsidR="00603BD3" w:rsidRPr="00603BD3">
        <w:rPr>
          <w:rFonts w:cs="Arial"/>
          <w:i/>
          <w:iCs/>
        </w:rPr>
        <w:t>”</w:t>
      </w:r>
    </w:p>
    <w:p w14:paraId="7F090E86" w14:textId="197F3959" w:rsidR="00603BD3" w:rsidRDefault="00603BD3">
      <w:pPr>
        <w:rPr>
          <w:rFonts w:cs="Arial"/>
          <w:i/>
          <w:iCs/>
        </w:rPr>
      </w:pPr>
      <w:r>
        <w:rPr>
          <w:rFonts w:cs="Arial"/>
          <w:i/>
          <w:iCs/>
        </w:rPr>
        <w:br w:type="page"/>
      </w:r>
    </w:p>
    <w:p w14:paraId="40C7B8D0" w14:textId="29B2499D" w:rsidR="00603BD3" w:rsidRDefault="00603BD3" w:rsidP="00603BD3">
      <w:pPr>
        <w:pStyle w:val="Heading2"/>
      </w:pPr>
      <w:bookmarkStart w:id="21" w:name="_Communications"/>
      <w:bookmarkEnd w:id="21"/>
      <w:r w:rsidRPr="00603BD3">
        <w:lastRenderedPageBreak/>
        <w:t>Communications</w:t>
      </w:r>
    </w:p>
    <w:p w14:paraId="7A2A0C3C" w14:textId="017A4290" w:rsidR="00603BD3" w:rsidRDefault="00603BD3" w:rsidP="00603BD3">
      <w:r w:rsidRPr="00603BD3">
        <w:t>Good communication is at the heart of a positive tenant</w:t>
      </w:r>
      <w:r>
        <w:t xml:space="preserve"> </w:t>
      </w:r>
      <w:r w:rsidRPr="00603BD3">
        <w:t>experience, and it plays a major role in how tenants feel about</w:t>
      </w:r>
      <w:r>
        <w:t xml:space="preserve"> </w:t>
      </w:r>
      <w:r w:rsidRPr="00603BD3">
        <w:t>their home and their relationship with us. Whether it’s getting</w:t>
      </w:r>
      <w:r>
        <w:t xml:space="preserve"> </w:t>
      </w:r>
      <w:r w:rsidRPr="00603BD3">
        <w:t>updates about repairs, understanding planned works, or simply</w:t>
      </w:r>
      <w:r>
        <w:t xml:space="preserve"> </w:t>
      </w:r>
      <w:r w:rsidRPr="00603BD3">
        <w:t>knowing who to contact when something goes wrong, clear and</w:t>
      </w:r>
      <w:r>
        <w:t xml:space="preserve"> </w:t>
      </w:r>
      <w:r w:rsidRPr="00603BD3">
        <w:t>timely</w:t>
      </w:r>
      <w:r>
        <w:t xml:space="preserve"> </w:t>
      </w:r>
      <w:r w:rsidRPr="00603BD3">
        <w:t>communication helps tenants feel informed, respected and</w:t>
      </w:r>
      <w:r>
        <w:t xml:space="preserve"> </w:t>
      </w:r>
      <w:r w:rsidRPr="00603BD3">
        <w:t>confident in the services they receive.</w:t>
      </w:r>
    </w:p>
    <w:p w14:paraId="38086259" w14:textId="67B3F5DC" w:rsidR="00603BD3" w:rsidRDefault="00603BD3" w:rsidP="00603BD3">
      <w:r w:rsidRPr="00603BD3">
        <w:rPr>
          <w:rStyle w:val="Heading2Char"/>
          <w:b/>
          <w:bCs/>
        </w:rPr>
        <w:t>6</w:t>
      </w:r>
      <w:r>
        <w:br/>
        <w:t>tenant meetings</w:t>
      </w:r>
    </w:p>
    <w:p w14:paraId="778C9819" w14:textId="1EB1FF91" w:rsidR="00603BD3" w:rsidRDefault="00603BD3" w:rsidP="00603BD3">
      <w:r w:rsidRPr="00603BD3">
        <w:rPr>
          <w:rStyle w:val="Heading2Char"/>
          <w:b/>
          <w:bCs/>
        </w:rPr>
        <w:t>22</w:t>
      </w:r>
      <w:r>
        <w:br/>
        <w:t>tenants involved</w:t>
      </w:r>
    </w:p>
    <w:p w14:paraId="5BFD3C83" w14:textId="30A6CDA6" w:rsidR="00603BD3" w:rsidRDefault="00603BD3" w:rsidP="00603BD3">
      <w:r w:rsidRPr="00603BD3">
        <w:rPr>
          <w:rStyle w:val="Heading2Char"/>
          <w:b/>
          <w:bCs/>
        </w:rPr>
        <w:t>860</w:t>
      </w:r>
      <w:r>
        <w:br/>
        <w:t>total group hours</w:t>
      </w:r>
    </w:p>
    <w:p w14:paraId="638422DE" w14:textId="77777777" w:rsidR="00603BD3" w:rsidRDefault="00603BD3" w:rsidP="00603BD3"/>
    <w:p w14:paraId="3D490FB5" w14:textId="2A85A127" w:rsidR="00603BD3" w:rsidRPr="00603BD3" w:rsidRDefault="00603BD3" w:rsidP="00603BD3">
      <w:r w:rsidRPr="00603BD3">
        <w:t>A review of tenant communication needs</w:t>
      </w:r>
      <w:r>
        <w:t xml:space="preserve"> </w:t>
      </w:r>
      <w:r w:rsidRPr="00603BD3">
        <w:t>found that:</w:t>
      </w:r>
    </w:p>
    <w:p w14:paraId="1896C7F4" w14:textId="0DE65C4C" w:rsidR="00603BD3" w:rsidRPr="00603BD3" w:rsidRDefault="00603BD3" w:rsidP="00603BD3">
      <w:pPr>
        <w:pStyle w:val="ListParagraph"/>
        <w:numPr>
          <w:ilvl w:val="0"/>
          <w:numId w:val="27"/>
        </w:numPr>
      </w:pPr>
      <w:r w:rsidRPr="00603BD3">
        <w:t>We have clear options for recording</w:t>
      </w:r>
      <w:r>
        <w:t xml:space="preserve"> </w:t>
      </w:r>
      <w:r w:rsidRPr="00603BD3">
        <w:t>adaptations for written communication,</w:t>
      </w:r>
      <w:r>
        <w:t xml:space="preserve"> </w:t>
      </w:r>
      <w:r w:rsidRPr="00603BD3">
        <w:t>and we support tenants who speak to us</w:t>
      </w:r>
      <w:r>
        <w:t xml:space="preserve"> </w:t>
      </w:r>
      <w:r w:rsidRPr="00603BD3">
        <w:t>in a different language.</w:t>
      </w:r>
    </w:p>
    <w:p w14:paraId="44038137" w14:textId="52F04A43" w:rsidR="00603BD3" w:rsidRPr="00603BD3" w:rsidRDefault="00603BD3" w:rsidP="00603BD3">
      <w:pPr>
        <w:pStyle w:val="ListParagraph"/>
        <w:numPr>
          <w:ilvl w:val="0"/>
          <w:numId w:val="27"/>
        </w:numPr>
      </w:pPr>
      <w:r w:rsidRPr="00603BD3">
        <w:t>9513 (12.3%) of you told us you have a</w:t>
      </w:r>
      <w:r>
        <w:t xml:space="preserve"> </w:t>
      </w:r>
      <w:r w:rsidRPr="00603BD3">
        <w:t>vulnerability, and we need to ensure we are</w:t>
      </w:r>
      <w:r>
        <w:t xml:space="preserve"> </w:t>
      </w:r>
      <w:r w:rsidRPr="00603BD3">
        <w:t>meeting your needs.</w:t>
      </w:r>
    </w:p>
    <w:p w14:paraId="6340ED28" w14:textId="0D4D437E" w:rsidR="00603BD3" w:rsidRDefault="00603BD3" w:rsidP="00603BD3">
      <w:pPr>
        <w:pStyle w:val="ListParagraph"/>
        <w:numPr>
          <w:ilvl w:val="0"/>
          <w:numId w:val="27"/>
        </w:numPr>
      </w:pPr>
      <w:r w:rsidRPr="00603BD3">
        <w:t>Improvements can be made for those of</w:t>
      </w:r>
      <w:r>
        <w:t xml:space="preserve"> </w:t>
      </w:r>
      <w:r w:rsidRPr="00603BD3">
        <w:t>you who are aurally impaired, for</w:t>
      </w:r>
      <w:r>
        <w:t xml:space="preserve"> </w:t>
      </w:r>
      <w:r w:rsidRPr="00603BD3">
        <w:t>emergency repairs, or when written</w:t>
      </w:r>
      <w:r>
        <w:t xml:space="preserve"> </w:t>
      </w:r>
      <w:r w:rsidRPr="00603BD3">
        <w:t>translations are needed.</w:t>
      </w:r>
      <w:r w:rsidR="00E77C54">
        <w:br/>
      </w:r>
    </w:p>
    <w:p w14:paraId="0BB7F972" w14:textId="57129E89" w:rsidR="00603BD3" w:rsidRDefault="00E77C54" w:rsidP="00E77C54">
      <w:pPr>
        <w:ind w:left="360"/>
      </w:pPr>
      <w:r>
        <w:rPr>
          <w:noProof/>
        </w:rPr>
        <mc:AlternateContent>
          <mc:Choice Requires="wps">
            <w:drawing>
              <wp:anchor distT="0" distB="0" distL="114300" distR="114300" simplePos="0" relativeHeight="251694080" behindDoc="0" locked="0" layoutInCell="1" allowOverlap="1" wp14:anchorId="0058D566" wp14:editId="1B64596E">
                <wp:simplePos x="0" y="0"/>
                <wp:positionH relativeFrom="column">
                  <wp:posOffset>0</wp:posOffset>
                </wp:positionH>
                <wp:positionV relativeFrom="paragraph">
                  <wp:posOffset>0</wp:posOffset>
                </wp:positionV>
                <wp:extent cx="1828800" cy="1828800"/>
                <wp:effectExtent l="12700" t="12700" r="8890" b="10795"/>
                <wp:wrapSquare wrapText="bothSides"/>
                <wp:docPr id="1562508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C59217"/>
                          </a:solidFill>
                        </a:ln>
                      </wps:spPr>
                      <wps:txbx>
                        <w:txbxContent>
                          <w:p w14:paraId="3C0A1DA8" w14:textId="77777777" w:rsidR="00E77C54" w:rsidRPr="00603BD3" w:rsidRDefault="00E77C54" w:rsidP="00603BD3">
                            <w:pPr>
                              <w:rPr>
                                <w:b/>
                                <w:bCs/>
                              </w:rPr>
                            </w:pPr>
                            <w:r w:rsidRPr="00603BD3">
                              <w:rPr>
                                <w:b/>
                                <w:bCs/>
                              </w:rPr>
                              <w:t>Next steps</w:t>
                            </w:r>
                          </w:p>
                          <w:p w14:paraId="6B2097CF" w14:textId="77777777" w:rsidR="00E77C54" w:rsidRPr="00603BD3" w:rsidRDefault="00E77C54" w:rsidP="00603BD3">
                            <w:r w:rsidRPr="00603BD3">
                              <w:t>To improve how we support your communication needs,</w:t>
                            </w:r>
                            <w:r>
                              <w:t xml:space="preserve"> </w:t>
                            </w:r>
                            <w:r w:rsidRPr="00603BD3">
                              <w:t>we identified the need to:</w:t>
                            </w:r>
                          </w:p>
                          <w:p w14:paraId="5C6CE1F9" w14:textId="77777777" w:rsidR="00E77C54" w:rsidRPr="00603BD3" w:rsidRDefault="00E77C54" w:rsidP="00E77C54">
                            <w:pPr>
                              <w:pStyle w:val="ListParagraph"/>
                              <w:numPr>
                                <w:ilvl w:val="0"/>
                                <w:numId w:val="28"/>
                              </w:numPr>
                            </w:pPr>
                            <w:r w:rsidRPr="00603BD3">
                              <w:t>Explore the use of British Sign Language to improve the</w:t>
                            </w:r>
                            <w:r>
                              <w:t xml:space="preserve"> </w:t>
                            </w:r>
                            <w:r w:rsidRPr="00603BD3">
                              <w:t>experience for tenants reporting emergency repairs who have</w:t>
                            </w:r>
                            <w:r>
                              <w:t xml:space="preserve"> </w:t>
                            </w:r>
                            <w:r w:rsidRPr="00603BD3">
                              <w:t>a hearing impairment.</w:t>
                            </w:r>
                          </w:p>
                          <w:p w14:paraId="5825FE5F" w14:textId="77777777" w:rsidR="00E77C54" w:rsidRPr="00603BD3" w:rsidRDefault="00E77C54" w:rsidP="00E77C54">
                            <w:pPr>
                              <w:pStyle w:val="ListParagraph"/>
                              <w:numPr>
                                <w:ilvl w:val="0"/>
                                <w:numId w:val="28"/>
                              </w:numPr>
                            </w:pPr>
                            <w:r w:rsidRPr="00603BD3">
                              <w:t>Look to expand our translation services for some forms</w:t>
                            </w:r>
                            <w:r>
                              <w:t xml:space="preserve"> </w:t>
                            </w:r>
                            <w:r w:rsidRPr="00603BD3">
                              <w:t>of written communication.</w:t>
                            </w:r>
                          </w:p>
                          <w:p w14:paraId="449C7873" w14:textId="77777777" w:rsidR="00E77C54" w:rsidRPr="00EC1DB0" w:rsidRDefault="00E77C54" w:rsidP="00EC1DB0">
                            <w:pPr>
                              <w:pStyle w:val="ListParagraph"/>
                              <w:numPr>
                                <w:ilvl w:val="0"/>
                                <w:numId w:val="28"/>
                              </w:numPr>
                            </w:pPr>
                            <w:r w:rsidRPr="00603BD3">
                              <w:t>Ensure our communication (including contractor</w:t>
                            </w:r>
                            <w:r>
                              <w:t xml:space="preserve"> </w:t>
                            </w:r>
                            <w:r w:rsidRPr="00603BD3">
                              <w:t>communication) is clear and easy to understand.</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0058D566" id="_x0000_s1043" type="#_x0000_t202" style="position:absolute;left:0;text-align:left;margin-left:0;margin-top:0;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" filled="f" strokecolor="#c59217" strokeweight="2pt">
                <v:fill o:detectmouseclick="t"/>
                <v:textbox style="mso-fit-shape-to-text:t" inset="5.5mm,5.5mm,5.5mm,1.5mm">
                  <w:txbxContent>
                    <w:p w14:paraId="3C0A1DA8" w14:textId="77777777" w:rsidR="00E77C54" w:rsidRPr="00603BD3" w:rsidRDefault="00E77C54" w:rsidP="00603BD3">
                      <w:pPr>
                        <w:rPr>
                          <w:b/>
                          <w:bCs/>
                        </w:rPr>
                      </w:pPr>
                      <w:r w:rsidRPr="00603BD3">
                        <w:rPr>
                          <w:b/>
                          <w:bCs/>
                        </w:rPr>
                        <w:t>Next steps</w:t>
                      </w:r>
                    </w:p>
                    <w:p w14:paraId="6B2097CF" w14:textId="77777777" w:rsidR="00E77C54" w:rsidRPr="00603BD3" w:rsidRDefault="00E77C54" w:rsidP="00603BD3">
                      <w:r w:rsidRPr="00603BD3">
                        <w:t>To improve how we support your communication needs,</w:t>
                      </w:r>
                      <w:r>
                        <w:t xml:space="preserve"> </w:t>
                      </w:r>
                      <w:r w:rsidRPr="00603BD3">
                        <w:t>we identified the need to:</w:t>
                      </w:r>
                    </w:p>
                    <w:p w14:paraId="5C6CE1F9" w14:textId="77777777" w:rsidR="00E77C54" w:rsidRPr="00603BD3" w:rsidRDefault="00E77C54" w:rsidP="00E77C54">
                      <w:pPr>
                        <w:pStyle w:val="ListParagraph"/>
                        <w:numPr>
                          <w:ilvl w:val="0"/>
                          <w:numId w:val="28"/>
                        </w:numPr>
                      </w:pPr>
                      <w:r w:rsidRPr="00603BD3">
                        <w:t>Explore the use of British Sign Language to improve the</w:t>
                      </w:r>
                      <w:r>
                        <w:t xml:space="preserve"> </w:t>
                      </w:r>
                      <w:r w:rsidRPr="00603BD3">
                        <w:t>experience for tenants reporting emergency repairs who have</w:t>
                      </w:r>
                      <w:r>
                        <w:t xml:space="preserve"> </w:t>
                      </w:r>
                      <w:r w:rsidRPr="00603BD3">
                        <w:t>a hearing impairment.</w:t>
                      </w:r>
                    </w:p>
                    <w:p w14:paraId="5825FE5F" w14:textId="77777777" w:rsidR="00E77C54" w:rsidRPr="00603BD3" w:rsidRDefault="00E77C54" w:rsidP="00E77C54">
                      <w:pPr>
                        <w:pStyle w:val="ListParagraph"/>
                        <w:numPr>
                          <w:ilvl w:val="0"/>
                          <w:numId w:val="28"/>
                        </w:numPr>
                      </w:pPr>
                      <w:r w:rsidRPr="00603BD3">
                        <w:t>Look to expand our translation services for some forms</w:t>
                      </w:r>
                      <w:r>
                        <w:t xml:space="preserve"> </w:t>
                      </w:r>
                      <w:r w:rsidRPr="00603BD3">
                        <w:t>of written communication.</w:t>
                      </w:r>
                    </w:p>
                    <w:p w14:paraId="449C7873" w14:textId="77777777" w:rsidR="00E77C54" w:rsidRPr="00EC1DB0" w:rsidRDefault="00E77C54" w:rsidP="00EC1DB0">
                      <w:pPr>
                        <w:pStyle w:val="ListParagraph"/>
                        <w:numPr>
                          <w:ilvl w:val="0"/>
                          <w:numId w:val="28"/>
                        </w:numPr>
                      </w:pPr>
                      <w:r w:rsidRPr="00603BD3">
                        <w:t>Ensure our communication (including contractor</w:t>
                      </w:r>
                      <w:r>
                        <w:t xml:space="preserve"> </w:t>
                      </w:r>
                      <w:r w:rsidRPr="00603BD3">
                        <w:t>communication) is clear and easy to understand.</w:t>
                      </w:r>
                    </w:p>
                  </w:txbxContent>
                </v:textbox>
                <w10:wrap type="square"/>
              </v:shape>
            </w:pict>
          </mc:Fallback>
        </mc:AlternateContent>
      </w:r>
    </w:p>
    <w:p w14:paraId="75977FF9" w14:textId="0383F022" w:rsidR="00E77C54" w:rsidRPr="00E77C54" w:rsidRDefault="00E77C54" w:rsidP="00E77C54">
      <w:pPr>
        <w:ind w:left="360"/>
      </w:pPr>
      <w:r w:rsidRPr="00E77C54">
        <w:lastRenderedPageBreak/>
        <w:t>We carried out an in-depth review with My Scrutiny on our</w:t>
      </w:r>
      <w:r>
        <w:t xml:space="preserve"> </w:t>
      </w:r>
      <w:r w:rsidRPr="00E77C54">
        <w:t>communication touchpoints, to help us better understand how</w:t>
      </w:r>
      <w:r>
        <w:t xml:space="preserve"> </w:t>
      </w:r>
      <w:r w:rsidRPr="00E77C54">
        <w:t>these are meeting your needs. The group found:</w:t>
      </w:r>
    </w:p>
    <w:p w14:paraId="5015783B" w14:textId="739C9069" w:rsidR="00E77C54" w:rsidRPr="00E77C54" w:rsidRDefault="00E77C54" w:rsidP="00E77C54">
      <w:pPr>
        <w:pStyle w:val="ListParagraph"/>
        <w:numPr>
          <w:ilvl w:val="0"/>
          <w:numId w:val="29"/>
        </w:numPr>
      </w:pPr>
      <w:r w:rsidRPr="00E77C54">
        <w:t>Our touchpoints don’t keep you meaningfully informed</w:t>
      </w:r>
    </w:p>
    <w:p w14:paraId="62B2442D" w14:textId="66CA5A02" w:rsidR="00E77C54" w:rsidRPr="00E77C54" w:rsidRDefault="00E77C54" w:rsidP="00E77C54">
      <w:pPr>
        <w:pStyle w:val="ListParagraph"/>
        <w:numPr>
          <w:ilvl w:val="0"/>
          <w:numId w:val="29"/>
        </w:numPr>
      </w:pPr>
      <w:r w:rsidRPr="00E77C54">
        <w:t>You want to see an improvement to the way we communicate</w:t>
      </w:r>
    </w:p>
    <w:p w14:paraId="33A1B09E" w14:textId="47B5E3C7" w:rsidR="00E77C54" w:rsidRDefault="00E77C54" w:rsidP="00E77C54">
      <w:pPr>
        <w:pStyle w:val="ListParagraph"/>
        <w:numPr>
          <w:ilvl w:val="0"/>
          <w:numId w:val="29"/>
        </w:numPr>
      </w:pPr>
      <w:r w:rsidRPr="00E77C54">
        <w:t>We need to ask the right questions to know how best to</w:t>
      </w:r>
      <w:r>
        <w:t xml:space="preserve"> </w:t>
      </w:r>
      <w:r w:rsidRPr="00E77C54">
        <w:t>communicate with you</w:t>
      </w:r>
    </w:p>
    <w:p w14:paraId="59540C41" w14:textId="4F1D570F" w:rsidR="00E77C54" w:rsidRPr="00E77C54" w:rsidRDefault="00E77C54" w:rsidP="00E77C54">
      <w:pPr>
        <w:ind w:left="360"/>
        <w:rPr>
          <w:b/>
          <w:bCs/>
        </w:rPr>
      </w:pPr>
      <w:r w:rsidRPr="00E77C54">
        <w:rPr>
          <w:b/>
          <w:bCs/>
        </w:rPr>
        <w:t>The group have recommended:</w:t>
      </w:r>
    </w:p>
    <w:p w14:paraId="70E9D70F" w14:textId="7ECF5489" w:rsidR="00E77C54" w:rsidRPr="00E77C54" w:rsidRDefault="00E77C54" w:rsidP="00E77C54">
      <w:pPr>
        <w:pStyle w:val="ListParagraph"/>
        <w:numPr>
          <w:ilvl w:val="0"/>
          <w:numId w:val="30"/>
        </w:numPr>
      </w:pPr>
      <w:r w:rsidRPr="00E77C54">
        <w:t>A touchpoint review to ensure we are sending you information</w:t>
      </w:r>
      <w:r>
        <w:t xml:space="preserve"> </w:t>
      </w:r>
      <w:r w:rsidRPr="00E77C54">
        <w:t>in the right way at the right time</w:t>
      </w:r>
    </w:p>
    <w:p w14:paraId="729B5558" w14:textId="77777777" w:rsidR="00E77C54" w:rsidRDefault="00E77C54" w:rsidP="00E77C54">
      <w:pPr>
        <w:ind w:left="360"/>
        <w:rPr>
          <w:b/>
          <w:bCs/>
        </w:rPr>
      </w:pPr>
    </w:p>
    <w:p w14:paraId="2707B848" w14:textId="6E55F4C0" w:rsidR="00E77C54" w:rsidRDefault="00E77C54" w:rsidP="00E77C54">
      <w:pPr>
        <w:ind w:left="360"/>
        <w:rPr>
          <w:b/>
          <w:bCs/>
        </w:rPr>
      </w:pPr>
      <w:proofErr w:type="gramStart"/>
      <w:r w:rsidRPr="00E77C54">
        <w:rPr>
          <w:b/>
          <w:bCs/>
        </w:rPr>
        <w:t>All of</w:t>
      </w:r>
      <w:proofErr w:type="gramEnd"/>
      <w:r w:rsidRPr="00E77C54">
        <w:rPr>
          <w:b/>
          <w:bCs/>
        </w:rPr>
        <w:t xml:space="preserve"> this work will be monitored by our My Impact group.</w:t>
      </w:r>
    </w:p>
    <w:p w14:paraId="6A7C2198" w14:textId="3721A57A" w:rsidR="00E77C54" w:rsidRDefault="00E77C54">
      <w:pPr>
        <w:rPr>
          <w:b/>
          <w:bCs/>
        </w:rPr>
      </w:pPr>
      <w:r>
        <w:rPr>
          <w:b/>
          <w:bCs/>
        </w:rPr>
        <w:br w:type="page"/>
      </w:r>
    </w:p>
    <w:p w14:paraId="20D60A52" w14:textId="41B56723" w:rsidR="00E77C54" w:rsidRDefault="00E77C54" w:rsidP="00E77C54">
      <w:pPr>
        <w:pStyle w:val="Heading2"/>
      </w:pPr>
      <w:bookmarkStart w:id="22" w:name="_Recognition_&amp;_Successes"/>
      <w:bookmarkEnd w:id="22"/>
      <w:r w:rsidRPr="00E77C54">
        <w:lastRenderedPageBreak/>
        <w:t>Recognition &amp; Successes</w:t>
      </w:r>
    </w:p>
    <w:p w14:paraId="2E4EB1C5" w14:textId="77777777" w:rsidR="00E77C54" w:rsidRDefault="00E77C54" w:rsidP="00E77C54"/>
    <w:p w14:paraId="30331FEA" w14:textId="4174863D" w:rsidR="00E77C54" w:rsidRPr="00E77C54" w:rsidRDefault="00E77C54" w:rsidP="00E77C54">
      <w:pPr>
        <w:rPr>
          <w:b/>
          <w:bCs/>
        </w:rPr>
      </w:pPr>
      <w:r w:rsidRPr="00E77C54">
        <w:rPr>
          <w:b/>
          <w:bCs/>
        </w:rPr>
        <w:t>In recognition of our engagement opportunities, we are delighted to have been awarded a C1 rating following on from an inspection by the Regulator of Social Housing This gives us all the assurance that we are delivering effective services to you and are committed to keeping you safe in your home.</w:t>
      </w:r>
    </w:p>
    <w:p w14:paraId="539AC873" w14:textId="601E9AE2" w:rsidR="00E77C54" w:rsidRPr="00E77C54" w:rsidRDefault="00E77C54" w:rsidP="00E77C54">
      <w:r w:rsidRPr="00E77C54">
        <w:t>It provided a great opportunity for tenants</w:t>
      </w:r>
      <w:r>
        <w:t xml:space="preserve"> </w:t>
      </w:r>
      <w:r w:rsidRPr="00E77C54">
        <w:t>to meet with the Regulator to get a better</w:t>
      </w:r>
      <w:r>
        <w:t xml:space="preserve"> </w:t>
      </w:r>
      <w:r w:rsidRPr="00E77C54">
        <w:t>understanding of the quality of service</w:t>
      </w:r>
      <w:r>
        <w:t xml:space="preserve"> </w:t>
      </w:r>
      <w:r w:rsidRPr="00E77C54">
        <w:t>you receive.</w:t>
      </w:r>
    </w:p>
    <w:p w14:paraId="7C39A1F3" w14:textId="3C0CC251" w:rsidR="008C0401" w:rsidRPr="00E77C54" w:rsidRDefault="00E77C54" w:rsidP="008C0401">
      <w:r w:rsidRPr="00E77C54">
        <w:t xml:space="preserve">Find out more here: </w:t>
      </w:r>
      <w:hyperlink r:id="rId25" w:history="1">
        <w:r w:rsidRPr="00E77C54">
          <w:rPr>
            <w:rStyle w:val="Hyperlink"/>
          </w:rPr>
          <w:t>We’ve been awarded C1 by RSH - Midland Heart</w:t>
        </w:r>
      </w:hyperlink>
      <w:r w:rsidRPr="00E77C54">
        <w:t>.</w:t>
      </w:r>
      <w:r w:rsidR="008C0401">
        <w:br/>
      </w:r>
      <w:r w:rsidR="008C0401">
        <w:br/>
      </w:r>
      <w:r w:rsidR="008C0401" w:rsidRPr="00E77C54">
        <w:t>We’re proud to be championing tenant</w:t>
      </w:r>
      <w:r w:rsidR="008C0401">
        <w:t xml:space="preserve"> </w:t>
      </w:r>
      <w:r w:rsidR="008C0401" w:rsidRPr="00E77C54">
        <w:t>involvement as members of the Tenant</w:t>
      </w:r>
      <w:r w:rsidR="008C0401">
        <w:t xml:space="preserve"> </w:t>
      </w:r>
      <w:r w:rsidR="008C0401" w:rsidRPr="00E77C54">
        <w:t>Participation Advisory Service (TPAS), who</w:t>
      </w:r>
      <w:r w:rsidR="008C0401">
        <w:t xml:space="preserve"> </w:t>
      </w:r>
      <w:r w:rsidR="008C0401" w:rsidRPr="00E77C54">
        <w:t>promote and champion tenant involvement</w:t>
      </w:r>
      <w:r w:rsidR="008C0401">
        <w:t xml:space="preserve"> </w:t>
      </w:r>
      <w:r w:rsidR="008C0401" w:rsidRPr="00E77C54">
        <w:t>and empowerment in social housing. This</w:t>
      </w:r>
      <w:r w:rsidR="008C0401">
        <w:t xml:space="preserve"> </w:t>
      </w:r>
      <w:r w:rsidR="008C0401" w:rsidRPr="00E77C54">
        <w:t>means that any tenant can use our membership</w:t>
      </w:r>
      <w:r w:rsidR="008C0401">
        <w:t xml:space="preserve"> </w:t>
      </w:r>
      <w:r w:rsidR="008C0401" w:rsidRPr="00E77C54">
        <w:t>to become a TPAS member for free.</w:t>
      </w:r>
    </w:p>
    <w:p w14:paraId="654A57CA" w14:textId="5908BA22" w:rsidR="00E77C54" w:rsidRDefault="008C0401" w:rsidP="00E77C54">
      <w:r w:rsidRPr="00E77C54">
        <w:t>Find out more information and receive free</w:t>
      </w:r>
      <w:r>
        <w:t xml:space="preserve"> </w:t>
      </w:r>
      <w:r w:rsidRPr="00E77C54">
        <w:t xml:space="preserve">training here: </w:t>
      </w:r>
      <w:hyperlink r:id="rId26" w:history="1">
        <w:r w:rsidRPr="00E77C54">
          <w:rPr>
            <w:rStyle w:val="Hyperlink"/>
          </w:rPr>
          <w:t>We’ve renewed our TPAS membership - Midland Heart!</w:t>
        </w:r>
      </w:hyperlink>
    </w:p>
    <w:p w14:paraId="0E960EEF" w14:textId="46085B26" w:rsidR="00E77C54" w:rsidRDefault="00E77C54" w:rsidP="00E77C54"/>
    <w:p w14:paraId="26EB3957" w14:textId="50876163" w:rsidR="00E77C54" w:rsidRDefault="00E77C54" w:rsidP="00E77C54">
      <w:r>
        <w:rPr>
          <w:noProof/>
        </w:rPr>
        <mc:AlternateContent>
          <mc:Choice Requires="wps">
            <w:drawing>
              <wp:anchor distT="0" distB="0" distL="114300" distR="114300" simplePos="0" relativeHeight="251696128" behindDoc="0" locked="0" layoutInCell="1" allowOverlap="1" wp14:anchorId="1D9939E3" wp14:editId="0384F9DA">
                <wp:simplePos x="0" y="0"/>
                <wp:positionH relativeFrom="column">
                  <wp:posOffset>0</wp:posOffset>
                </wp:positionH>
                <wp:positionV relativeFrom="paragraph">
                  <wp:posOffset>0</wp:posOffset>
                </wp:positionV>
                <wp:extent cx="1828800" cy="1828800"/>
                <wp:effectExtent l="12700" t="12700" r="8890" b="8255"/>
                <wp:wrapSquare wrapText="bothSides"/>
                <wp:docPr id="122215626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5BC6E8"/>
                          </a:solidFill>
                        </a:ln>
                      </wps:spPr>
                      <wps:txbx>
                        <w:txbxContent>
                          <w:p w14:paraId="53BD6C39" w14:textId="77777777" w:rsidR="00E77C54" w:rsidRPr="00E77C54" w:rsidRDefault="00E77C54" w:rsidP="00E77C54">
                            <w:r w:rsidRPr="00E77C54">
                              <w:t>Some of the highlights include:</w:t>
                            </w:r>
                          </w:p>
                          <w:p w14:paraId="24EDB4C7" w14:textId="77777777" w:rsidR="00E77C54" w:rsidRPr="00E77C54" w:rsidRDefault="00E77C54" w:rsidP="00E77C54">
                            <w:pPr>
                              <w:pStyle w:val="ListParagraph"/>
                              <w:numPr>
                                <w:ilvl w:val="0"/>
                                <w:numId w:val="31"/>
                              </w:numPr>
                            </w:pPr>
                            <w:r w:rsidRPr="00E77C54">
                              <w:t>We keep you safe in your homes</w:t>
                            </w:r>
                          </w:p>
                          <w:p w14:paraId="4E3D099D" w14:textId="77777777" w:rsidR="00E77C54" w:rsidRPr="00E77C54" w:rsidRDefault="00E77C54" w:rsidP="00E77C54">
                            <w:pPr>
                              <w:pStyle w:val="ListParagraph"/>
                              <w:numPr>
                                <w:ilvl w:val="0"/>
                                <w:numId w:val="31"/>
                              </w:numPr>
                            </w:pPr>
                            <w:r w:rsidRPr="00E77C54">
                              <w:t>We have a good understanding of the condition of our homes</w:t>
                            </w:r>
                          </w:p>
                          <w:p w14:paraId="16A6A547" w14:textId="77777777" w:rsidR="00E77C54" w:rsidRPr="00E77C54" w:rsidRDefault="00E77C54" w:rsidP="00E77C54">
                            <w:pPr>
                              <w:pStyle w:val="ListParagraph"/>
                              <w:numPr>
                                <w:ilvl w:val="0"/>
                                <w:numId w:val="31"/>
                              </w:numPr>
                            </w:pPr>
                            <w:r w:rsidRPr="00E77C54">
                              <w:t>Our repairs service is efficient and effective</w:t>
                            </w:r>
                          </w:p>
                          <w:p w14:paraId="121F5516" w14:textId="77777777" w:rsidR="00E77C54" w:rsidRPr="00E77C54" w:rsidRDefault="00E77C54" w:rsidP="00E77C54">
                            <w:pPr>
                              <w:pStyle w:val="ListParagraph"/>
                              <w:numPr>
                                <w:ilvl w:val="0"/>
                                <w:numId w:val="31"/>
                              </w:numPr>
                            </w:pPr>
                            <w:r w:rsidRPr="00E77C54">
                              <w:t>We work with local partners to improve communities and</w:t>
                            </w:r>
                            <w:r>
                              <w:t xml:space="preserve"> </w:t>
                            </w:r>
                            <w:r w:rsidRPr="00E77C54">
                              <w:t>tackle antisocial behaviour</w:t>
                            </w:r>
                          </w:p>
                          <w:p w14:paraId="570FDA9F" w14:textId="77777777" w:rsidR="00E77C54" w:rsidRPr="00E77C54" w:rsidRDefault="00E77C54" w:rsidP="00E77C54">
                            <w:pPr>
                              <w:pStyle w:val="ListParagraph"/>
                              <w:numPr>
                                <w:ilvl w:val="0"/>
                                <w:numId w:val="31"/>
                              </w:numPr>
                            </w:pPr>
                            <w:r w:rsidRPr="00E77C54">
                              <w:t>We help you to sustain your tenancies</w:t>
                            </w:r>
                          </w:p>
                          <w:p w14:paraId="1642F75B" w14:textId="77777777" w:rsidR="00E77C54" w:rsidRPr="00E77C54" w:rsidRDefault="00E77C54" w:rsidP="00E77C54">
                            <w:pPr>
                              <w:pStyle w:val="ListParagraph"/>
                              <w:numPr>
                                <w:ilvl w:val="0"/>
                                <w:numId w:val="31"/>
                              </w:numPr>
                            </w:pPr>
                            <w:r w:rsidRPr="00E77C54">
                              <w:t>We allocate homes fairly</w:t>
                            </w:r>
                          </w:p>
                          <w:p w14:paraId="22181F9F" w14:textId="77777777" w:rsidR="00E77C54" w:rsidRPr="00BC6609" w:rsidRDefault="00E77C54" w:rsidP="00BC6609">
                            <w:pPr>
                              <w:pStyle w:val="ListParagraph"/>
                              <w:numPr>
                                <w:ilvl w:val="0"/>
                                <w:numId w:val="31"/>
                              </w:numPr>
                            </w:pPr>
                            <w:r w:rsidRPr="00E77C54">
                              <w:t>We give you lots of opportunities to get involved and</w:t>
                            </w:r>
                            <w:r>
                              <w:t xml:space="preserve"> </w:t>
                            </w:r>
                            <w:r w:rsidRPr="00E77C54">
                              <w:t>scrutinise what we do and take on board your feedback.</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1D9939E3" id="_x0000_s1044" type="#_x0000_t202" style="position:absolute;margin-left:0;margin-top:0;width:2in;height:2in;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" filled="f" strokecolor="#5bc6e8" strokeweight="2pt">
                <v:fill o:detectmouseclick="t"/>
                <v:textbox style="mso-fit-shape-to-text:t" inset="5.5mm,5.5mm,5.5mm,1.5mm">
                  <w:txbxContent>
                    <w:p w14:paraId="53BD6C39" w14:textId="77777777" w:rsidR="00E77C54" w:rsidRPr="00E77C54" w:rsidRDefault="00E77C54" w:rsidP="00E77C54">
                      <w:r w:rsidRPr="00E77C54">
                        <w:t>Some of the highlights include:</w:t>
                      </w:r>
                    </w:p>
                    <w:p w14:paraId="24EDB4C7" w14:textId="77777777" w:rsidR="00E77C54" w:rsidRPr="00E77C54" w:rsidRDefault="00E77C54" w:rsidP="00E77C54">
                      <w:pPr>
                        <w:pStyle w:val="ListParagraph"/>
                        <w:numPr>
                          <w:ilvl w:val="0"/>
                          <w:numId w:val="31"/>
                        </w:numPr>
                      </w:pPr>
                      <w:r w:rsidRPr="00E77C54">
                        <w:t>We keep you safe in your homes</w:t>
                      </w:r>
                    </w:p>
                    <w:p w14:paraId="4E3D099D" w14:textId="77777777" w:rsidR="00E77C54" w:rsidRPr="00E77C54" w:rsidRDefault="00E77C54" w:rsidP="00E77C54">
                      <w:pPr>
                        <w:pStyle w:val="ListParagraph"/>
                        <w:numPr>
                          <w:ilvl w:val="0"/>
                          <w:numId w:val="31"/>
                        </w:numPr>
                      </w:pPr>
                      <w:r w:rsidRPr="00E77C54">
                        <w:t>We have a good understanding of the condition of our homes</w:t>
                      </w:r>
                    </w:p>
                    <w:p w14:paraId="16A6A547" w14:textId="77777777" w:rsidR="00E77C54" w:rsidRPr="00E77C54" w:rsidRDefault="00E77C54" w:rsidP="00E77C54">
                      <w:pPr>
                        <w:pStyle w:val="ListParagraph"/>
                        <w:numPr>
                          <w:ilvl w:val="0"/>
                          <w:numId w:val="31"/>
                        </w:numPr>
                      </w:pPr>
                      <w:r w:rsidRPr="00E77C54">
                        <w:t>Our repairs service is efficient and effective</w:t>
                      </w:r>
                    </w:p>
                    <w:p w14:paraId="121F5516" w14:textId="77777777" w:rsidR="00E77C54" w:rsidRPr="00E77C54" w:rsidRDefault="00E77C54" w:rsidP="00E77C54">
                      <w:pPr>
                        <w:pStyle w:val="ListParagraph"/>
                        <w:numPr>
                          <w:ilvl w:val="0"/>
                          <w:numId w:val="31"/>
                        </w:numPr>
                      </w:pPr>
                      <w:r w:rsidRPr="00E77C54">
                        <w:t>We work with local partners to improve communities and</w:t>
                      </w:r>
                      <w:r>
                        <w:t xml:space="preserve"> </w:t>
                      </w:r>
                      <w:r w:rsidRPr="00E77C54">
                        <w:t>tackle antisocial behaviour</w:t>
                      </w:r>
                    </w:p>
                    <w:p w14:paraId="570FDA9F" w14:textId="77777777" w:rsidR="00E77C54" w:rsidRPr="00E77C54" w:rsidRDefault="00E77C54" w:rsidP="00E77C54">
                      <w:pPr>
                        <w:pStyle w:val="ListParagraph"/>
                        <w:numPr>
                          <w:ilvl w:val="0"/>
                          <w:numId w:val="31"/>
                        </w:numPr>
                      </w:pPr>
                      <w:r w:rsidRPr="00E77C54">
                        <w:t>We help you to sustain your tenancies</w:t>
                      </w:r>
                    </w:p>
                    <w:p w14:paraId="1642F75B" w14:textId="77777777" w:rsidR="00E77C54" w:rsidRPr="00E77C54" w:rsidRDefault="00E77C54" w:rsidP="00E77C54">
                      <w:pPr>
                        <w:pStyle w:val="ListParagraph"/>
                        <w:numPr>
                          <w:ilvl w:val="0"/>
                          <w:numId w:val="31"/>
                        </w:numPr>
                      </w:pPr>
                      <w:r w:rsidRPr="00E77C54">
                        <w:t>We allocate homes fairly</w:t>
                      </w:r>
                    </w:p>
                    <w:p w14:paraId="22181F9F" w14:textId="77777777" w:rsidR="00E77C54" w:rsidRPr="00BC6609" w:rsidRDefault="00E77C54" w:rsidP="00BC6609">
                      <w:pPr>
                        <w:pStyle w:val="ListParagraph"/>
                        <w:numPr>
                          <w:ilvl w:val="0"/>
                          <w:numId w:val="31"/>
                        </w:numPr>
                      </w:pPr>
                      <w:r w:rsidRPr="00E77C54">
                        <w:t>We give you lots of opportunities to get involved and</w:t>
                      </w:r>
                      <w:r>
                        <w:t xml:space="preserve"> </w:t>
                      </w:r>
                      <w:r w:rsidRPr="00E77C54">
                        <w:t>scrutinise what we do and take on board your feedback.</w:t>
                      </w:r>
                    </w:p>
                  </w:txbxContent>
                </v:textbox>
                <w10:wrap type="square"/>
              </v:shape>
            </w:pict>
          </mc:Fallback>
        </mc:AlternateContent>
      </w:r>
    </w:p>
    <w:p w14:paraId="48651D35" w14:textId="55D36523" w:rsidR="00E77C54" w:rsidRPr="00E77C54" w:rsidRDefault="00E77C54" w:rsidP="00E77C54">
      <w:r w:rsidRPr="00E77C54">
        <w:t>This year we are delighted to share that we</w:t>
      </w:r>
      <w:r>
        <w:t xml:space="preserve"> </w:t>
      </w:r>
      <w:r w:rsidRPr="00E77C54">
        <w:t>have been awarded an accreditation in Tenant</w:t>
      </w:r>
      <w:r>
        <w:t xml:space="preserve"> </w:t>
      </w:r>
      <w:r w:rsidRPr="00E77C54">
        <w:t>Engagement by TPAS. We scored a staggering</w:t>
      </w:r>
      <w:r>
        <w:t xml:space="preserve"> </w:t>
      </w:r>
      <w:r w:rsidRPr="00E77C54">
        <w:t>97% in our assessment which provides us with</w:t>
      </w:r>
      <w:r>
        <w:t xml:space="preserve"> </w:t>
      </w:r>
      <w:r w:rsidRPr="00E77C54">
        <w:t>the assurance that we provide excellence in our</w:t>
      </w:r>
      <w:r>
        <w:t xml:space="preserve"> </w:t>
      </w:r>
      <w:r w:rsidRPr="00E77C54">
        <w:t>tenant engagement outcomes. A host of good</w:t>
      </w:r>
      <w:r>
        <w:t xml:space="preserve"> </w:t>
      </w:r>
      <w:r w:rsidRPr="00E77C54">
        <w:t>practice was highlighted alongside recognition</w:t>
      </w:r>
      <w:r>
        <w:t xml:space="preserve"> </w:t>
      </w:r>
      <w:r w:rsidRPr="00E77C54">
        <w:t>for the tenant-centric culture and passion staff</w:t>
      </w:r>
      <w:r>
        <w:t xml:space="preserve"> </w:t>
      </w:r>
      <w:r w:rsidRPr="00E77C54">
        <w:t>have towards working with our tenants to</w:t>
      </w:r>
      <w:r>
        <w:t xml:space="preserve"> </w:t>
      </w:r>
      <w:r w:rsidRPr="00E77C54">
        <w:t>improve the services you receive.</w:t>
      </w:r>
    </w:p>
    <w:p w14:paraId="0547B547" w14:textId="0187E38E" w:rsidR="00E77C54" w:rsidRDefault="00E77C54" w:rsidP="00E77C54">
      <w:r w:rsidRPr="00E77C54">
        <w:t xml:space="preserve">Find out more here: </w:t>
      </w:r>
      <w:hyperlink r:id="rId27" w:history="1">
        <w:r w:rsidRPr="00E77C54">
          <w:rPr>
            <w:rStyle w:val="Hyperlink"/>
          </w:rPr>
          <w:t>We’ve gained TPAS accreditation! - Midland Heart.</w:t>
        </w:r>
      </w:hyperlink>
    </w:p>
    <w:p w14:paraId="5752C808" w14:textId="676DC632" w:rsidR="008C0401" w:rsidRDefault="008C0401" w:rsidP="008C0401">
      <w:r>
        <w:rPr>
          <w:noProof/>
        </w:rPr>
        <w:lastRenderedPageBreak/>
        <mc:AlternateContent>
          <mc:Choice Requires="wps">
            <w:drawing>
              <wp:anchor distT="0" distB="0" distL="114300" distR="114300" simplePos="0" relativeHeight="251698176" behindDoc="0" locked="0" layoutInCell="1" allowOverlap="1" wp14:anchorId="79595536" wp14:editId="11A6EB79">
                <wp:simplePos x="0" y="0"/>
                <wp:positionH relativeFrom="column">
                  <wp:posOffset>0</wp:posOffset>
                </wp:positionH>
                <wp:positionV relativeFrom="paragraph">
                  <wp:posOffset>0</wp:posOffset>
                </wp:positionV>
                <wp:extent cx="1828800" cy="1828800"/>
                <wp:effectExtent l="12700" t="12700" r="8890" b="13970"/>
                <wp:wrapSquare wrapText="bothSides"/>
                <wp:docPr id="59334744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5BC6E8"/>
                          </a:solidFill>
                        </a:ln>
                      </wps:spPr>
                      <wps:txbx>
                        <w:txbxContent>
                          <w:p w14:paraId="65083634" w14:textId="77777777" w:rsidR="008C0401" w:rsidRPr="008C0401" w:rsidRDefault="008C0401" w:rsidP="008C0401">
                            <w:pPr>
                              <w:rPr>
                                <w:b/>
                                <w:bCs/>
                              </w:rPr>
                            </w:pPr>
                            <w:r w:rsidRPr="008C0401">
                              <w:rPr>
                                <w:b/>
                                <w:bCs/>
                              </w:rPr>
                              <w:t>Some of the highlights include:</w:t>
                            </w:r>
                          </w:p>
                          <w:p w14:paraId="07145012" w14:textId="77777777" w:rsidR="008C0401" w:rsidRPr="008C0401" w:rsidRDefault="008C0401" w:rsidP="008C0401">
                            <w:pPr>
                              <w:pStyle w:val="ListParagraph"/>
                              <w:numPr>
                                <w:ilvl w:val="0"/>
                                <w:numId w:val="32"/>
                              </w:numPr>
                            </w:pPr>
                            <w:r w:rsidRPr="008C0401">
                              <w:t>My Team approach is clearly</w:t>
                            </w:r>
                            <w:r>
                              <w:t xml:space="preserve"> </w:t>
                            </w:r>
                            <w:r w:rsidRPr="008C0401">
                              <w:t>responsive to what residents have</w:t>
                            </w:r>
                            <w:r>
                              <w:t xml:space="preserve"> </w:t>
                            </w:r>
                            <w:r w:rsidRPr="008C0401">
                              <w:t>said. Tenants involved in recruitment</w:t>
                            </w:r>
                            <w:r>
                              <w:t xml:space="preserve"> </w:t>
                            </w:r>
                            <w:r w:rsidRPr="008C0401">
                              <w:t>and induction days and Corporate</w:t>
                            </w:r>
                            <w:r>
                              <w:t xml:space="preserve"> </w:t>
                            </w:r>
                            <w:r w:rsidRPr="008C0401">
                              <w:t>Induction days.</w:t>
                            </w:r>
                          </w:p>
                          <w:p w14:paraId="31507A96" w14:textId="77777777" w:rsidR="008C0401" w:rsidRPr="008C0401" w:rsidRDefault="008C0401" w:rsidP="008C0401">
                            <w:pPr>
                              <w:pStyle w:val="ListParagraph"/>
                              <w:numPr>
                                <w:ilvl w:val="0"/>
                                <w:numId w:val="32"/>
                              </w:numPr>
                            </w:pPr>
                            <w:r w:rsidRPr="008C0401">
                              <w:t>MH Mindset as part of Tenants at</w:t>
                            </w:r>
                            <w:r>
                              <w:t xml:space="preserve"> </w:t>
                            </w:r>
                            <w:r w:rsidRPr="008C0401">
                              <w:t>Heart Corporate Plan, is about one</w:t>
                            </w:r>
                            <w:r>
                              <w:t xml:space="preserve"> </w:t>
                            </w:r>
                            <w:r w:rsidRPr="008C0401">
                              <w:t>team working together to deliver the</w:t>
                            </w:r>
                            <w:r>
                              <w:t xml:space="preserve"> </w:t>
                            </w:r>
                            <w:r w:rsidRPr="008C0401">
                              <w:t>MH values and measures for success.</w:t>
                            </w:r>
                          </w:p>
                          <w:p w14:paraId="777BA13C" w14:textId="77777777" w:rsidR="008C0401" w:rsidRPr="008C0401" w:rsidRDefault="008C0401" w:rsidP="008C0401">
                            <w:pPr>
                              <w:pStyle w:val="ListParagraph"/>
                              <w:numPr>
                                <w:ilvl w:val="0"/>
                                <w:numId w:val="32"/>
                              </w:numPr>
                            </w:pPr>
                            <w:r w:rsidRPr="008C0401">
                              <w:t>Organisation wide meaningful</w:t>
                            </w:r>
                            <w:r>
                              <w:t xml:space="preserve"> </w:t>
                            </w:r>
                            <w:r w:rsidRPr="008C0401">
                              <w:t>influence opportunities with</w:t>
                            </w:r>
                            <w:r>
                              <w:t xml:space="preserve"> </w:t>
                            </w:r>
                            <w:r w:rsidRPr="008C0401">
                              <w:t>demonstrable outcomes and impact</w:t>
                            </w:r>
                            <w:r>
                              <w:t xml:space="preserve"> </w:t>
                            </w:r>
                            <w:r w:rsidRPr="008C0401">
                              <w:t>reported.</w:t>
                            </w:r>
                          </w:p>
                          <w:p w14:paraId="5CE56558" w14:textId="77777777" w:rsidR="008C0401" w:rsidRPr="000866FB" w:rsidRDefault="008C0401" w:rsidP="000866FB">
                            <w:pPr>
                              <w:pStyle w:val="ListParagraph"/>
                              <w:numPr>
                                <w:ilvl w:val="0"/>
                                <w:numId w:val="32"/>
                              </w:numPr>
                            </w:pPr>
                            <w:r w:rsidRPr="008C0401">
                              <w:t>Intervention schemes as part of</w:t>
                            </w:r>
                            <w:r>
                              <w:t xml:space="preserve"> </w:t>
                            </w:r>
                            <w:r w:rsidRPr="008C0401">
                              <w:t>developing locality work</w:t>
                            </w:r>
                          </w:p>
                        </w:txbxContent>
                      </wps:txbx>
                      <wps:bodyPr rot="0" spcFirstLastPara="0" vertOverflow="overflow" horzOverflow="overflow" vert="horz" wrap="none" lIns="198000" tIns="198000" rIns="198000" bIns="54000" numCol="1" spcCol="0" rtlCol="0" fromWordArt="0" anchor="t" anchorCtr="0" forceAA="0" compatLnSpc="1">
                        <a:prstTxWarp prst="textNoShape">
                          <a:avLst/>
                        </a:prstTxWarp>
                        <a:spAutoFit/>
                      </wps:bodyPr>
                    </wps:wsp>
                  </a:graphicData>
                </a:graphic>
              </wp:anchor>
            </w:drawing>
          </mc:Choice>
          <mc:Fallback>
            <w:pict>
              <v:shape w14:anchorId="79595536" id="_x0000_s1045" type="#_x0000_t202" style="position:absolute;margin-left:0;margin-top:0;width:2in;height:2in;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" filled="f" strokecolor="#5bc6e8" strokeweight="2pt">
                <v:fill o:detectmouseclick="t"/>
                <v:textbox style="mso-fit-shape-to-text:t" inset="5.5mm,5.5mm,5.5mm,1.5mm">
                  <w:txbxContent>
                    <w:p w14:paraId="65083634" w14:textId="77777777" w:rsidR="008C0401" w:rsidRPr="008C0401" w:rsidRDefault="008C0401" w:rsidP="008C0401">
                      <w:pPr>
                        <w:rPr>
                          <w:b/>
                          <w:bCs/>
                        </w:rPr>
                      </w:pPr>
                      <w:r w:rsidRPr="008C0401">
                        <w:rPr>
                          <w:b/>
                          <w:bCs/>
                        </w:rPr>
                        <w:t>Some of the highlights include:</w:t>
                      </w:r>
                    </w:p>
                    <w:p w14:paraId="07145012" w14:textId="77777777" w:rsidR="008C0401" w:rsidRPr="008C0401" w:rsidRDefault="008C0401" w:rsidP="008C0401">
                      <w:pPr>
                        <w:pStyle w:val="ListParagraph"/>
                        <w:numPr>
                          <w:ilvl w:val="0"/>
                          <w:numId w:val="32"/>
                        </w:numPr>
                      </w:pPr>
                      <w:r w:rsidRPr="008C0401">
                        <w:t>My Team approach is clearly</w:t>
                      </w:r>
                      <w:r>
                        <w:t xml:space="preserve"> </w:t>
                      </w:r>
                      <w:r w:rsidRPr="008C0401">
                        <w:t>responsive to what residents have</w:t>
                      </w:r>
                      <w:r>
                        <w:t xml:space="preserve"> </w:t>
                      </w:r>
                      <w:r w:rsidRPr="008C0401">
                        <w:t>said. Tenants involved in recruitment</w:t>
                      </w:r>
                      <w:r>
                        <w:t xml:space="preserve"> </w:t>
                      </w:r>
                      <w:r w:rsidRPr="008C0401">
                        <w:t>and induction days and Corporate</w:t>
                      </w:r>
                      <w:r>
                        <w:t xml:space="preserve"> </w:t>
                      </w:r>
                      <w:r w:rsidRPr="008C0401">
                        <w:t>Induction days.</w:t>
                      </w:r>
                    </w:p>
                    <w:p w14:paraId="31507A96" w14:textId="77777777" w:rsidR="008C0401" w:rsidRPr="008C0401" w:rsidRDefault="008C0401" w:rsidP="008C0401">
                      <w:pPr>
                        <w:pStyle w:val="ListParagraph"/>
                        <w:numPr>
                          <w:ilvl w:val="0"/>
                          <w:numId w:val="32"/>
                        </w:numPr>
                      </w:pPr>
                      <w:r w:rsidRPr="008C0401">
                        <w:t>MH Mindset as part of Tenants at</w:t>
                      </w:r>
                      <w:r>
                        <w:t xml:space="preserve"> </w:t>
                      </w:r>
                      <w:r w:rsidRPr="008C0401">
                        <w:t>Heart Corporate Plan, is about one</w:t>
                      </w:r>
                      <w:r>
                        <w:t xml:space="preserve"> </w:t>
                      </w:r>
                      <w:r w:rsidRPr="008C0401">
                        <w:t>team working together to deliver the</w:t>
                      </w:r>
                      <w:r>
                        <w:t xml:space="preserve"> </w:t>
                      </w:r>
                      <w:r w:rsidRPr="008C0401">
                        <w:t>MH values and measures for success.</w:t>
                      </w:r>
                    </w:p>
                    <w:p w14:paraId="777BA13C" w14:textId="77777777" w:rsidR="008C0401" w:rsidRPr="008C0401" w:rsidRDefault="008C0401" w:rsidP="008C0401">
                      <w:pPr>
                        <w:pStyle w:val="ListParagraph"/>
                        <w:numPr>
                          <w:ilvl w:val="0"/>
                          <w:numId w:val="32"/>
                        </w:numPr>
                      </w:pPr>
                      <w:r w:rsidRPr="008C0401">
                        <w:t>Organisation wide meaningful</w:t>
                      </w:r>
                      <w:r>
                        <w:t xml:space="preserve"> </w:t>
                      </w:r>
                      <w:r w:rsidRPr="008C0401">
                        <w:t>influence opportunities with</w:t>
                      </w:r>
                      <w:r>
                        <w:t xml:space="preserve"> </w:t>
                      </w:r>
                      <w:r w:rsidRPr="008C0401">
                        <w:t>demonstrable outcomes and impact</w:t>
                      </w:r>
                      <w:r>
                        <w:t xml:space="preserve"> </w:t>
                      </w:r>
                      <w:r w:rsidRPr="008C0401">
                        <w:t>reported.</w:t>
                      </w:r>
                    </w:p>
                    <w:p w14:paraId="5CE56558" w14:textId="77777777" w:rsidR="008C0401" w:rsidRPr="000866FB" w:rsidRDefault="008C0401" w:rsidP="000866FB">
                      <w:pPr>
                        <w:pStyle w:val="ListParagraph"/>
                        <w:numPr>
                          <w:ilvl w:val="0"/>
                          <w:numId w:val="32"/>
                        </w:numPr>
                      </w:pPr>
                      <w:r w:rsidRPr="008C0401">
                        <w:t>Intervention schemes as part of</w:t>
                      </w:r>
                      <w:r>
                        <w:t xml:space="preserve"> </w:t>
                      </w:r>
                      <w:r w:rsidRPr="008C0401">
                        <w:t>developing locality work</w:t>
                      </w:r>
                    </w:p>
                  </w:txbxContent>
                </v:textbox>
                <w10:wrap type="square"/>
              </v:shape>
            </w:pict>
          </mc:Fallback>
        </mc:AlternateContent>
      </w:r>
    </w:p>
    <w:p w14:paraId="0D26B8D8" w14:textId="77777777" w:rsidR="008C0401" w:rsidRDefault="008C0401" w:rsidP="008C0401"/>
    <w:p w14:paraId="5D1551EB" w14:textId="77777777" w:rsidR="008C0401" w:rsidRDefault="008C0401" w:rsidP="008C0401"/>
    <w:p w14:paraId="6426DAE9" w14:textId="77777777" w:rsidR="008C0401" w:rsidRDefault="008C0401" w:rsidP="008C0401"/>
    <w:p w14:paraId="0CCAC4C7" w14:textId="74AFE323" w:rsidR="008C0401" w:rsidRDefault="008C0401">
      <w:r>
        <w:br w:type="page"/>
      </w:r>
    </w:p>
    <w:p w14:paraId="1AA99D32" w14:textId="395419ED" w:rsidR="008C0401" w:rsidRDefault="008C0401" w:rsidP="008C0401">
      <w:bookmarkStart w:id="23" w:name="wtgibdkwts"/>
      <w:r w:rsidRPr="008C0401">
        <w:rPr>
          <w:b/>
          <w:bCs/>
        </w:rPr>
        <w:lastRenderedPageBreak/>
        <w:t xml:space="preserve">Want To Get Involved </w:t>
      </w:r>
      <w:proofErr w:type="gramStart"/>
      <w:r w:rsidRPr="008C0401">
        <w:rPr>
          <w:b/>
          <w:bCs/>
        </w:rPr>
        <w:t>But</w:t>
      </w:r>
      <w:proofErr w:type="gramEnd"/>
      <w:r w:rsidRPr="008C0401">
        <w:rPr>
          <w:b/>
          <w:bCs/>
        </w:rPr>
        <w:t xml:space="preserve"> Don’t Know Where To Start?</w:t>
      </w:r>
      <w:bookmarkEnd w:id="23"/>
      <w:r>
        <w:br/>
      </w:r>
      <w:r>
        <w:br/>
      </w:r>
      <w:r w:rsidRPr="008C0401">
        <w:t>Why not give us some feedback on this report?</w:t>
      </w:r>
      <w:r>
        <w:br/>
      </w:r>
      <w:r w:rsidRPr="008C0401">
        <w:t xml:space="preserve">Contact </w:t>
      </w:r>
      <w:hyperlink r:id="rId28" w:history="1">
        <w:r w:rsidRPr="008C0401">
          <w:rPr>
            <w:rStyle w:val="Hyperlink"/>
          </w:rPr>
          <w:t>customer.scrutiny@midlandheart.org.uk</w:t>
        </w:r>
      </w:hyperlink>
    </w:p>
    <w:p w14:paraId="670AD584" w14:textId="77777777" w:rsidR="008C0401" w:rsidRDefault="008C0401" w:rsidP="008C0401"/>
    <w:p w14:paraId="242603F3" w14:textId="6FAE7025" w:rsidR="008C0401" w:rsidRDefault="007B3C66" w:rsidP="008C0401">
      <w:r>
        <w:t xml:space="preserve">Website: </w:t>
      </w:r>
      <w:hyperlink r:id="rId29" w:history="1">
        <w:r w:rsidR="008C0401" w:rsidRPr="007B3C66">
          <w:rPr>
            <w:rStyle w:val="Hyperlink"/>
          </w:rPr>
          <w:t>midlandheart.org.uk</w:t>
        </w:r>
      </w:hyperlink>
    </w:p>
    <w:p w14:paraId="6D21B538" w14:textId="69D62533" w:rsidR="008C0401" w:rsidRDefault="007B3C66" w:rsidP="008C0401">
      <w:r>
        <w:t xml:space="preserve">Facebook: </w:t>
      </w:r>
      <w:hyperlink r:id="rId30" w:history="1">
        <w:r w:rsidRPr="007B3C66">
          <w:rPr>
            <w:rStyle w:val="Hyperlink"/>
          </w:rPr>
          <w:t>@midlandheart</w:t>
        </w:r>
      </w:hyperlink>
    </w:p>
    <w:p w14:paraId="0DDF6AB0" w14:textId="75A4992C" w:rsidR="007B3C66" w:rsidRDefault="007B3C66" w:rsidP="008C0401">
      <w:r>
        <w:t xml:space="preserve">YouTube: </w:t>
      </w:r>
      <w:hyperlink r:id="rId31" w:history="1">
        <w:r w:rsidRPr="007B3C66">
          <w:rPr>
            <w:rStyle w:val="Hyperlink"/>
          </w:rPr>
          <w:t>@midlandheartltd</w:t>
        </w:r>
      </w:hyperlink>
    </w:p>
    <w:p w14:paraId="2F77CA5E" w14:textId="1F00900F" w:rsidR="007B3C66" w:rsidRPr="00E77C54" w:rsidRDefault="007B3C66" w:rsidP="008C0401">
      <w:r>
        <w:t xml:space="preserve">Address: </w:t>
      </w:r>
      <w:r w:rsidRPr="007B3C66">
        <w:t>20 Bath Row, Birmingham, B15 1LZ</w:t>
      </w:r>
      <w:r>
        <w:br/>
        <w:t xml:space="preserve">Telephone: </w:t>
      </w:r>
      <w:r w:rsidRPr="007B3C66">
        <w:t>0345 60 20 540</w:t>
      </w:r>
    </w:p>
    <w:sectPr w:rsidR="007B3C66" w:rsidRPr="00E77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0341"/>
    <w:multiLevelType w:val="hybridMultilevel"/>
    <w:tmpl w:val="144E48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8A1473"/>
    <w:multiLevelType w:val="hybridMultilevel"/>
    <w:tmpl w:val="7642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B478BB"/>
    <w:multiLevelType w:val="hybridMultilevel"/>
    <w:tmpl w:val="F61E6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9432AA"/>
    <w:multiLevelType w:val="hybridMultilevel"/>
    <w:tmpl w:val="B59E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57C3E"/>
    <w:multiLevelType w:val="hybridMultilevel"/>
    <w:tmpl w:val="1096A5D6"/>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53465E"/>
    <w:multiLevelType w:val="hybridMultilevel"/>
    <w:tmpl w:val="A8CA0280"/>
    <w:lvl w:ilvl="0" w:tplc="8FFC5B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B52CF"/>
    <w:multiLevelType w:val="hybridMultilevel"/>
    <w:tmpl w:val="5042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23621"/>
    <w:multiLevelType w:val="hybridMultilevel"/>
    <w:tmpl w:val="97A8A25C"/>
    <w:lvl w:ilvl="0" w:tplc="8FFC5B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D753E"/>
    <w:multiLevelType w:val="hybridMultilevel"/>
    <w:tmpl w:val="4C10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E41BF"/>
    <w:multiLevelType w:val="hybridMultilevel"/>
    <w:tmpl w:val="FB62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E0963"/>
    <w:multiLevelType w:val="hybridMultilevel"/>
    <w:tmpl w:val="AF5E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A67AD"/>
    <w:multiLevelType w:val="hybridMultilevel"/>
    <w:tmpl w:val="325C544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8F676C9"/>
    <w:multiLevelType w:val="hybridMultilevel"/>
    <w:tmpl w:val="7E260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06900"/>
    <w:multiLevelType w:val="hybridMultilevel"/>
    <w:tmpl w:val="84A2DEA8"/>
    <w:lvl w:ilvl="0" w:tplc="F3FA596A">
      <w:start w:val="1"/>
      <w:numFmt w:val="bullet"/>
      <w:lvlText w:val="-"/>
      <w:lvlJc w:val="left"/>
      <w:pPr>
        <w:ind w:left="1440" w:hanging="360"/>
      </w:pPr>
      <w:rPr>
        <w:rFonts w:ascii="Arial" w:eastAsiaTheme="minorHAnsi"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94A1AAB"/>
    <w:multiLevelType w:val="hybridMultilevel"/>
    <w:tmpl w:val="9644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E6DE1"/>
    <w:multiLevelType w:val="hybridMultilevel"/>
    <w:tmpl w:val="1F5C8D10"/>
    <w:lvl w:ilvl="0" w:tplc="F3FA596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468CD"/>
    <w:multiLevelType w:val="hybridMultilevel"/>
    <w:tmpl w:val="7D10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E4782"/>
    <w:multiLevelType w:val="hybridMultilevel"/>
    <w:tmpl w:val="F27C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F0D8A"/>
    <w:multiLevelType w:val="hybridMultilevel"/>
    <w:tmpl w:val="CB145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A283B"/>
    <w:multiLevelType w:val="hybridMultilevel"/>
    <w:tmpl w:val="551A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776E1"/>
    <w:multiLevelType w:val="hybridMultilevel"/>
    <w:tmpl w:val="EF0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0600A1"/>
    <w:multiLevelType w:val="hybridMultilevel"/>
    <w:tmpl w:val="C37CF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144817"/>
    <w:multiLevelType w:val="hybridMultilevel"/>
    <w:tmpl w:val="BD4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A2C9B"/>
    <w:multiLevelType w:val="hybridMultilevel"/>
    <w:tmpl w:val="C12C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437FC1"/>
    <w:multiLevelType w:val="hybridMultilevel"/>
    <w:tmpl w:val="EAC6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F600B"/>
    <w:multiLevelType w:val="hybridMultilevel"/>
    <w:tmpl w:val="85D6F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EA124F"/>
    <w:multiLevelType w:val="hybridMultilevel"/>
    <w:tmpl w:val="226A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957047"/>
    <w:multiLevelType w:val="hybridMultilevel"/>
    <w:tmpl w:val="56E6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972BD6"/>
    <w:multiLevelType w:val="hybridMultilevel"/>
    <w:tmpl w:val="721ADC3E"/>
    <w:lvl w:ilvl="0" w:tplc="8FFC5B98">
      <w:numFmt w:val="bullet"/>
      <w:lvlText w:val="•"/>
      <w:lvlJc w:val="left"/>
      <w:pPr>
        <w:ind w:left="720" w:hanging="360"/>
      </w:pPr>
      <w:rPr>
        <w:rFonts w:ascii="Arial" w:eastAsiaTheme="minorHAnsi" w:hAnsi="Arial" w:cs="Arial" w:hint="default"/>
      </w:rPr>
    </w:lvl>
    <w:lvl w:ilvl="1" w:tplc="F3FA596A">
      <w:start w:val="1"/>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23522"/>
    <w:multiLevelType w:val="hybridMultilevel"/>
    <w:tmpl w:val="457C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555D3B"/>
    <w:multiLevelType w:val="hybridMultilevel"/>
    <w:tmpl w:val="D3B8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B42241"/>
    <w:multiLevelType w:val="hybridMultilevel"/>
    <w:tmpl w:val="074A1B20"/>
    <w:lvl w:ilvl="0" w:tplc="FFFFFFFF">
      <w:start w:val="1"/>
      <w:numFmt w:val="bullet"/>
      <w:lvlText w:val=""/>
      <w:lvlJc w:val="left"/>
      <w:pPr>
        <w:ind w:left="720" w:hanging="360"/>
      </w:pPr>
      <w:rPr>
        <w:rFonts w:ascii="Symbol" w:hAnsi="Symbol" w:hint="default"/>
      </w:rPr>
    </w:lvl>
    <w:lvl w:ilvl="1" w:tplc="F3FA596A">
      <w:start w:val="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1454147">
    <w:abstractNumId w:val="22"/>
  </w:num>
  <w:num w:numId="2" w16cid:durableId="124931125">
    <w:abstractNumId w:val="28"/>
  </w:num>
  <w:num w:numId="3" w16cid:durableId="802121274">
    <w:abstractNumId w:val="5"/>
  </w:num>
  <w:num w:numId="4" w16cid:durableId="1230578832">
    <w:abstractNumId w:val="25"/>
  </w:num>
  <w:num w:numId="5" w16cid:durableId="1415860022">
    <w:abstractNumId w:val="7"/>
  </w:num>
  <w:num w:numId="6" w16cid:durableId="564024146">
    <w:abstractNumId w:val="18"/>
  </w:num>
  <w:num w:numId="7" w16cid:durableId="1622805265">
    <w:abstractNumId w:val="13"/>
  </w:num>
  <w:num w:numId="8" w16cid:durableId="34041994">
    <w:abstractNumId w:val="15"/>
  </w:num>
  <w:num w:numId="9" w16cid:durableId="396706457">
    <w:abstractNumId w:val="11"/>
  </w:num>
  <w:num w:numId="10" w16cid:durableId="444736220">
    <w:abstractNumId w:val="4"/>
  </w:num>
  <w:num w:numId="11" w16cid:durableId="1113862869">
    <w:abstractNumId w:val="21"/>
  </w:num>
  <w:num w:numId="12" w16cid:durableId="1412192345">
    <w:abstractNumId w:val="1"/>
  </w:num>
  <w:num w:numId="13" w16cid:durableId="1457597346">
    <w:abstractNumId w:val="8"/>
  </w:num>
  <w:num w:numId="14" w16cid:durableId="1163200072">
    <w:abstractNumId w:val="12"/>
  </w:num>
  <w:num w:numId="15" w16cid:durableId="1524588033">
    <w:abstractNumId w:val="31"/>
  </w:num>
  <w:num w:numId="16" w16cid:durableId="1124151997">
    <w:abstractNumId w:val="20"/>
  </w:num>
  <w:num w:numId="17" w16cid:durableId="1814254602">
    <w:abstractNumId w:val="14"/>
  </w:num>
  <w:num w:numId="18" w16cid:durableId="2111654170">
    <w:abstractNumId w:val="9"/>
  </w:num>
  <w:num w:numId="19" w16cid:durableId="326059331">
    <w:abstractNumId w:val="24"/>
  </w:num>
  <w:num w:numId="20" w16cid:durableId="395781505">
    <w:abstractNumId w:val="3"/>
  </w:num>
  <w:num w:numId="21" w16cid:durableId="985933347">
    <w:abstractNumId w:val="19"/>
  </w:num>
  <w:num w:numId="22" w16cid:durableId="767700617">
    <w:abstractNumId w:val="27"/>
  </w:num>
  <w:num w:numId="23" w16cid:durableId="698310861">
    <w:abstractNumId w:val="29"/>
  </w:num>
  <w:num w:numId="24" w16cid:durableId="1180318306">
    <w:abstractNumId w:val="26"/>
  </w:num>
  <w:num w:numId="25" w16cid:durableId="1755275946">
    <w:abstractNumId w:val="23"/>
  </w:num>
  <w:num w:numId="26" w16cid:durableId="1872452935">
    <w:abstractNumId w:val="17"/>
  </w:num>
  <w:num w:numId="27" w16cid:durableId="2063751735">
    <w:abstractNumId w:val="16"/>
  </w:num>
  <w:num w:numId="28" w16cid:durableId="369064440">
    <w:abstractNumId w:val="30"/>
  </w:num>
  <w:num w:numId="29" w16cid:durableId="795222561">
    <w:abstractNumId w:val="2"/>
  </w:num>
  <w:num w:numId="30" w16cid:durableId="958491985">
    <w:abstractNumId w:val="0"/>
  </w:num>
  <w:num w:numId="31" w16cid:durableId="680474711">
    <w:abstractNumId w:val="6"/>
  </w:num>
  <w:num w:numId="32" w16cid:durableId="40835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7D"/>
    <w:rsid w:val="00056375"/>
    <w:rsid w:val="00067BF3"/>
    <w:rsid w:val="000B03EB"/>
    <w:rsid w:val="000F24B4"/>
    <w:rsid w:val="00115827"/>
    <w:rsid w:val="002055AC"/>
    <w:rsid w:val="002374A1"/>
    <w:rsid w:val="002C6E7B"/>
    <w:rsid w:val="003F7980"/>
    <w:rsid w:val="005368E7"/>
    <w:rsid w:val="00595C34"/>
    <w:rsid w:val="005C347D"/>
    <w:rsid w:val="00603BD3"/>
    <w:rsid w:val="00723576"/>
    <w:rsid w:val="007B3C66"/>
    <w:rsid w:val="008336F2"/>
    <w:rsid w:val="008402A3"/>
    <w:rsid w:val="008549F3"/>
    <w:rsid w:val="008C0401"/>
    <w:rsid w:val="008E6636"/>
    <w:rsid w:val="009A5383"/>
    <w:rsid w:val="00A33CB0"/>
    <w:rsid w:val="00AB7D98"/>
    <w:rsid w:val="00BA299C"/>
    <w:rsid w:val="00BE06E2"/>
    <w:rsid w:val="00C06B86"/>
    <w:rsid w:val="00C70F98"/>
    <w:rsid w:val="00CC16BC"/>
    <w:rsid w:val="00E77C54"/>
    <w:rsid w:val="00E97104"/>
    <w:rsid w:val="00F3554A"/>
    <w:rsid w:val="00F74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AC0E"/>
  <w15:chartTrackingRefBased/>
  <w15:docId w15:val="{960CB276-DBC4-C04A-B96C-FC0FE619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86"/>
    <w:rPr>
      <w:rFonts w:ascii="Arial" w:hAnsi="Arial"/>
      <w:color w:val="000000" w:themeColor="text1"/>
    </w:rPr>
  </w:style>
  <w:style w:type="paragraph" w:styleId="Heading1">
    <w:name w:val="heading 1"/>
    <w:basedOn w:val="Normal"/>
    <w:next w:val="Normal"/>
    <w:link w:val="Heading1Char"/>
    <w:uiPriority w:val="9"/>
    <w:qFormat/>
    <w:rsid w:val="00C06B86"/>
    <w:pPr>
      <w:keepNext/>
      <w:keepLines/>
      <w:spacing w:before="360" w:after="80" w:line="240" w:lineRule="auto"/>
      <w:outlineLvl w:val="0"/>
    </w:pPr>
    <w:rPr>
      <w:rFonts w:eastAsiaTheme="majorEastAsia" w:cstheme="majorBidi"/>
      <w:sz w:val="52"/>
      <w:szCs w:val="40"/>
    </w:rPr>
  </w:style>
  <w:style w:type="paragraph" w:styleId="Heading2">
    <w:name w:val="heading 2"/>
    <w:basedOn w:val="Normal"/>
    <w:next w:val="Normal"/>
    <w:link w:val="Heading2Char"/>
    <w:uiPriority w:val="9"/>
    <w:unhideWhenUsed/>
    <w:qFormat/>
    <w:rsid w:val="00C06B86"/>
    <w:pPr>
      <w:keepNext/>
      <w:keepLines/>
      <w:spacing w:before="160" w:after="80" w:line="240" w:lineRule="auto"/>
      <w:outlineLvl w:val="1"/>
    </w:pPr>
    <w:rPr>
      <w:rFonts w:eastAsiaTheme="majorEastAsia" w:cstheme="majorBidi"/>
      <w:sz w:val="40"/>
      <w:szCs w:val="32"/>
    </w:rPr>
  </w:style>
  <w:style w:type="paragraph" w:styleId="Heading3">
    <w:name w:val="heading 3"/>
    <w:basedOn w:val="Normal"/>
    <w:next w:val="Normal"/>
    <w:link w:val="Heading3Char"/>
    <w:uiPriority w:val="9"/>
    <w:unhideWhenUsed/>
    <w:qFormat/>
    <w:rsid w:val="00C06B86"/>
    <w:pPr>
      <w:keepNext/>
      <w:keepLines/>
      <w:spacing w:before="160" w:after="8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5C3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B86"/>
    <w:rPr>
      <w:rFonts w:ascii="Arial" w:eastAsiaTheme="majorEastAsia" w:hAnsi="Arial" w:cstheme="majorBidi"/>
      <w:color w:val="000000" w:themeColor="text1"/>
      <w:sz w:val="52"/>
      <w:szCs w:val="40"/>
    </w:rPr>
  </w:style>
  <w:style w:type="character" w:customStyle="1" w:styleId="Heading2Char">
    <w:name w:val="Heading 2 Char"/>
    <w:basedOn w:val="DefaultParagraphFont"/>
    <w:link w:val="Heading2"/>
    <w:uiPriority w:val="9"/>
    <w:rsid w:val="00C06B86"/>
    <w:rPr>
      <w:rFonts w:ascii="Arial" w:eastAsiaTheme="majorEastAsia" w:hAnsi="Arial" w:cstheme="majorBidi"/>
      <w:color w:val="000000" w:themeColor="text1"/>
      <w:sz w:val="40"/>
      <w:szCs w:val="32"/>
    </w:rPr>
  </w:style>
  <w:style w:type="character" w:customStyle="1" w:styleId="Heading3Char">
    <w:name w:val="Heading 3 Char"/>
    <w:basedOn w:val="DefaultParagraphFont"/>
    <w:link w:val="Heading3"/>
    <w:uiPriority w:val="9"/>
    <w:rsid w:val="00C06B86"/>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semiHidden/>
    <w:rsid w:val="005C3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47D"/>
    <w:rPr>
      <w:rFonts w:eastAsiaTheme="majorEastAsia" w:cstheme="majorBidi"/>
      <w:color w:val="272727" w:themeColor="text1" w:themeTint="D8"/>
    </w:rPr>
  </w:style>
  <w:style w:type="paragraph" w:styleId="Title">
    <w:name w:val="Title"/>
    <w:basedOn w:val="Normal"/>
    <w:next w:val="Normal"/>
    <w:link w:val="TitleChar"/>
    <w:uiPriority w:val="10"/>
    <w:qFormat/>
    <w:rsid w:val="005C3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47D"/>
    <w:pPr>
      <w:spacing w:before="160"/>
      <w:jc w:val="center"/>
    </w:pPr>
    <w:rPr>
      <w:i/>
      <w:iCs/>
      <w:color w:val="404040" w:themeColor="text1" w:themeTint="BF"/>
    </w:rPr>
  </w:style>
  <w:style w:type="character" w:customStyle="1" w:styleId="QuoteChar">
    <w:name w:val="Quote Char"/>
    <w:basedOn w:val="DefaultParagraphFont"/>
    <w:link w:val="Quote"/>
    <w:uiPriority w:val="29"/>
    <w:rsid w:val="005C347D"/>
    <w:rPr>
      <w:i/>
      <w:iCs/>
      <w:color w:val="404040" w:themeColor="text1" w:themeTint="BF"/>
    </w:rPr>
  </w:style>
  <w:style w:type="paragraph" w:styleId="ListParagraph">
    <w:name w:val="List Paragraph"/>
    <w:basedOn w:val="Normal"/>
    <w:uiPriority w:val="34"/>
    <w:qFormat/>
    <w:rsid w:val="005C347D"/>
    <w:pPr>
      <w:ind w:left="720"/>
      <w:contextualSpacing/>
    </w:pPr>
  </w:style>
  <w:style w:type="character" w:styleId="IntenseEmphasis">
    <w:name w:val="Intense Emphasis"/>
    <w:basedOn w:val="DefaultParagraphFont"/>
    <w:uiPriority w:val="21"/>
    <w:qFormat/>
    <w:rsid w:val="005C347D"/>
    <w:rPr>
      <w:i/>
      <w:iCs/>
      <w:color w:val="0F4761" w:themeColor="accent1" w:themeShade="BF"/>
    </w:rPr>
  </w:style>
  <w:style w:type="paragraph" w:styleId="IntenseQuote">
    <w:name w:val="Intense Quote"/>
    <w:basedOn w:val="Normal"/>
    <w:next w:val="Normal"/>
    <w:link w:val="IntenseQuoteChar"/>
    <w:uiPriority w:val="30"/>
    <w:qFormat/>
    <w:rsid w:val="005C3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47D"/>
    <w:rPr>
      <w:i/>
      <w:iCs/>
      <w:color w:val="0F4761" w:themeColor="accent1" w:themeShade="BF"/>
    </w:rPr>
  </w:style>
  <w:style w:type="character" w:styleId="IntenseReference">
    <w:name w:val="Intense Reference"/>
    <w:basedOn w:val="DefaultParagraphFont"/>
    <w:uiPriority w:val="32"/>
    <w:qFormat/>
    <w:rsid w:val="005C347D"/>
    <w:rPr>
      <w:b/>
      <w:bCs/>
      <w:smallCaps/>
      <w:color w:val="0F4761" w:themeColor="accent1" w:themeShade="BF"/>
      <w:spacing w:val="5"/>
    </w:rPr>
  </w:style>
  <w:style w:type="character" w:styleId="Hyperlink">
    <w:name w:val="Hyperlink"/>
    <w:basedOn w:val="DefaultParagraphFont"/>
    <w:uiPriority w:val="99"/>
    <w:unhideWhenUsed/>
    <w:rsid w:val="009A5383"/>
    <w:rPr>
      <w:rFonts w:ascii="Arial" w:hAnsi="Arial"/>
      <w:color w:val="C59217"/>
      <w:u w:val="single"/>
    </w:rPr>
  </w:style>
  <w:style w:type="character" w:styleId="UnresolvedMention">
    <w:name w:val="Unresolved Mention"/>
    <w:basedOn w:val="DefaultParagraphFont"/>
    <w:uiPriority w:val="99"/>
    <w:semiHidden/>
    <w:unhideWhenUsed/>
    <w:rsid w:val="009A5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dlandheart.org.uk/my-home/my-voice/you-said-we-did/additional-needs/" TargetMode="External"/><Relationship Id="rId18" Type="http://schemas.openxmlformats.org/officeDocument/2006/relationships/hyperlink" Target="https://www.midlandheart.org.uk/my-home/my-voice/you-said-we-did/shared-ownership/" TargetMode="External"/><Relationship Id="rId26" Type="http://schemas.openxmlformats.org/officeDocument/2006/relationships/hyperlink" Target="https://www.midlandheart.org.uk/news/2023/we-ve-renewed-our-tpas-membership/" TargetMode="External"/><Relationship Id="rId3" Type="http://schemas.openxmlformats.org/officeDocument/2006/relationships/settings" Target="settings.xml"/><Relationship Id="rId21" Type="http://schemas.openxmlformats.org/officeDocument/2006/relationships/hyperlink" Target="https://www.midlandheart.org.uk/news/2025/introducing-my-team/" TargetMode="External"/><Relationship Id="rId7" Type="http://schemas.openxmlformats.org/officeDocument/2006/relationships/hyperlink" Target="https://www.midlandheart.org.uk/find-a-home/homes-to-rent/mutual-exchanges/" TargetMode="External"/><Relationship Id="rId12" Type="http://schemas.openxmlformats.org/officeDocument/2006/relationships/hyperlink" Target="https://www.midlandheart.org.uk/my-home/my-voice/you-said-we-did/additional-needs/" TargetMode="External"/><Relationship Id="rId17" Type="http://schemas.openxmlformats.org/officeDocument/2006/relationships/hyperlink" Target="https://www.midlandheart.org.uk/my-home/my-voice/you-said-we-did/shared-ownership/" TargetMode="External"/><Relationship Id="rId25" Type="http://schemas.openxmlformats.org/officeDocument/2006/relationships/hyperlink" Target="https://www.midlandheart.org.uk/news/2025/we-ve-been-awarded-c1-by-rs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idlandheart.org.uk/my-home/my-voice/you-said-we-did/shared-ownership/" TargetMode="External"/><Relationship Id="rId20" Type="http://schemas.openxmlformats.org/officeDocument/2006/relationships/hyperlink" Target="https://www.midlandheart.org.uk/media/0p0cdgfn/11086-mh-complaints-ar.pdf" TargetMode="External"/><Relationship Id="rId29" Type="http://schemas.openxmlformats.org/officeDocument/2006/relationships/hyperlink" Target="https://www.midlandheart.org.uk/" TargetMode="External"/><Relationship Id="rId1" Type="http://schemas.openxmlformats.org/officeDocument/2006/relationships/numbering" Target="numbering.xml"/><Relationship Id="rId6" Type="http://schemas.openxmlformats.org/officeDocument/2006/relationships/hyperlink" Target="https://www.midlandheart.org.uk/my-home/my-voice/" TargetMode="External"/><Relationship Id="rId11" Type="http://schemas.openxmlformats.org/officeDocument/2006/relationships/hyperlink" Target="https://www.midlandheart.org.uk/my-home/my-voice/you-said-we-did/mutual-exchange/" TargetMode="External"/><Relationship Id="rId24" Type="http://schemas.openxmlformats.org/officeDocument/2006/relationships/hyperlink" Target="https://www.midlandheart.org.uk/news/2026/read-our-latest-tenant-edi-report/" TargetMode="External"/><Relationship Id="rId32" Type="http://schemas.openxmlformats.org/officeDocument/2006/relationships/fontTable" Target="fontTable.xml"/><Relationship Id="rId5" Type="http://schemas.openxmlformats.org/officeDocument/2006/relationships/hyperlink" Target="https://www.midlandheart.org.uk/news/2025/relaunching-my-voice/" TargetMode="External"/><Relationship Id="rId15" Type="http://schemas.openxmlformats.org/officeDocument/2006/relationships/hyperlink" Target="https://www.midlandheart.org.uk/my-home/my-voice/you-said-we-did/tenant-safety/" TargetMode="External"/><Relationship Id="rId23" Type="http://schemas.openxmlformats.org/officeDocument/2006/relationships/hyperlink" Target="https://www.midlandheart.org.uk/about-us/tenant-census/" TargetMode="External"/><Relationship Id="rId28" Type="http://schemas.openxmlformats.org/officeDocument/2006/relationships/hyperlink" Target="mailto:customer.scrutiny@midlandheart.org.uk" TargetMode="External"/><Relationship Id="rId10" Type="http://schemas.openxmlformats.org/officeDocument/2006/relationships/hyperlink" Target="https://www.midlandheart.org.uk/my-home/my-voice/you-said-we-did/mutual-exchange/" TargetMode="External"/><Relationship Id="rId19" Type="http://schemas.openxmlformats.org/officeDocument/2006/relationships/hyperlink" Target="https://www.midlandheart.org.uk/news/2025/my-assurance/" TargetMode="External"/><Relationship Id="rId31" Type="http://schemas.openxmlformats.org/officeDocument/2006/relationships/hyperlink" Target="https://www.youtube.com/user/MidlandHeartLtd" TargetMode="External"/><Relationship Id="rId4" Type="http://schemas.openxmlformats.org/officeDocument/2006/relationships/webSettings" Target="webSettings.xml"/><Relationship Id="rId9" Type="http://schemas.openxmlformats.org/officeDocument/2006/relationships/hyperlink" Target="https://www.midlandheart.org.uk/my-home/my-voice/you-said-we-did/mutual-exchange/" TargetMode="External"/><Relationship Id="rId14" Type="http://schemas.openxmlformats.org/officeDocument/2006/relationships/hyperlink" Target="https://www.midlandheart.org.uk/my-home/my-voice/you-said-we-did/tenant-safety/" TargetMode="External"/><Relationship Id="rId22" Type="http://schemas.openxmlformats.org/officeDocument/2006/relationships/hyperlink" Target="https://www.midlandheart.org.uk/about-us/pride-in-place/" TargetMode="External"/><Relationship Id="rId27" Type="http://schemas.openxmlformats.org/officeDocument/2006/relationships/hyperlink" Target="https://www.midlandheart.org.uk/news/2025/weve-gained-tpas-accreditation/" TargetMode="External"/><Relationship Id="rId30" Type="http://schemas.openxmlformats.org/officeDocument/2006/relationships/hyperlink" Target="https://www.facebook.com/MidlandHeart" TargetMode="External"/><Relationship Id="rId8" Type="http://schemas.openxmlformats.org/officeDocument/2006/relationships/hyperlink" Target="https://www.midlandheart.org.uk/my-home/my-voice/you-said-we-d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36</Pages>
  <Words>4813</Words>
  <Characters>27435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Edwards</dc:creator>
  <cp:keywords/>
  <dc:description/>
  <cp:lastModifiedBy>Paul Edwards</cp:lastModifiedBy>
  <cp:revision>11</cp:revision>
  <dcterms:created xsi:type="dcterms:W3CDTF">2026-04-01T11:14:00Z</dcterms:created>
  <dcterms:modified xsi:type="dcterms:W3CDTF">2026-04-01T13:07:00Z</dcterms:modified>
</cp:coreProperties>
</file>