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D71D9E" w14:textId="77777777" w:rsidR="006A4001" w:rsidRPr="007A1E1F" w:rsidRDefault="006A4001" w:rsidP="002E67CF">
      <w:pPr>
        <w:rPr>
          <w:rFonts w:ascii="Arial" w:hAnsi="Arial" w:cs="Arial"/>
          <w:b/>
          <w:bCs/>
          <w:sz w:val="52"/>
          <w:szCs w:val="52"/>
        </w:rPr>
      </w:pPr>
      <w:r w:rsidRPr="007A1E1F">
        <w:rPr>
          <w:rFonts w:ascii="Arial" w:hAnsi="Arial" w:cs="Arial"/>
          <w:b/>
          <w:bCs/>
          <w:sz w:val="52"/>
          <w:szCs w:val="52"/>
        </w:rPr>
        <w:t>Midland Heart</w:t>
      </w:r>
    </w:p>
    <w:p w14:paraId="566E1DA7" w14:textId="01AF9716" w:rsidR="002E67CF" w:rsidRPr="007A1E1F" w:rsidRDefault="002B1397" w:rsidP="002E67CF">
      <w:pPr>
        <w:rPr>
          <w:rFonts w:ascii="Arial" w:hAnsi="Arial" w:cs="Arial"/>
          <w:b/>
          <w:bCs/>
          <w:sz w:val="52"/>
          <w:szCs w:val="52"/>
        </w:rPr>
      </w:pPr>
      <w:r w:rsidRPr="007A1E1F">
        <w:rPr>
          <w:rFonts w:ascii="Arial" w:hAnsi="Arial" w:cs="Arial"/>
          <w:b/>
          <w:bCs/>
          <w:sz w:val="52"/>
          <w:szCs w:val="52"/>
        </w:rPr>
        <w:t xml:space="preserve">Tenant </w:t>
      </w:r>
      <w:r w:rsidR="002E67CF" w:rsidRPr="007A1E1F">
        <w:rPr>
          <w:rFonts w:ascii="Arial" w:hAnsi="Arial" w:cs="Arial"/>
          <w:b/>
          <w:bCs/>
          <w:sz w:val="52"/>
          <w:szCs w:val="52"/>
        </w:rPr>
        <w:t xml:space="preserve">Annual </w:t>
      </w:r>
      <w:r w:rsidRPr="007A1E1F">
        <w:rPr>
          <w:rFonts w:ascii="Arial" w:hAnsi="Arial" w:cs="Arial"/>
          <w:b/>
          <w:bCs/>
          <w:sz w:val="52"/>
          <w:szCs w:val="52"/>
        </w:rPr>
        <w:t>P</w:t>
      </w:r>
      <w:r w:rsidR="002E67CF" w:rsidRPr="007A1E1F">
        <w:rPr>
          <w:rFonts w:ascii="Arial" w:hAnsi="Arial" w:cs="Arial"/>
          <w:b/>
          <w:bCs/>
          <w:sz w:val="52"/>
          <w:szCs w:val="52"/>
        </w:rPr>
        <w:t xml:space="preserve">erformance </w:t>
      </w:r>
      <w:r w:rsidRPr="007A1E1F">
        <w:rPr>
          <w:rFonts w:ascii="Arial" w:hAnsi="Arial" w:cs="Arial"/>
          <w:b/>
          <w:bCs/>
          <w:sz w:val="52"/>
          <w:szCs w:val="52"/>
        </w:rPr>
        <w:t>R</w:t>
      </w:r>
      <w:r w:rsidR="002E67CF" w:rsidRPr="007A1E1F">
        <w:rPr>
          <w:rFonts w:ascii="Arial" w:hAnsi="Arial" w:cs="Arial"/>
          <w:b/>
          <w:bCs/>
          <w:sz w:val="52"/>
          <w:szCs w:val="52"/>
        </w:rPr>
        <w:t>eport 202</w:t>
      </w:r>
      <w:r w:rsidRPr="007A1E1F">
        <w:rPr>
          <w:rFonts w:ascii="Arial" w:hAnsi="Arial" w:cs="Arial"/>
          <w:b/>
          <w:bCs/>
          <w:sz w:val="52"/>
          <w:szCs w:val="52"/>
        </w:rPr>
        <w:t>4</w:t>
      </w:r>
      <w:r w:rsidR="002E67CF" w:rsidRPr="007A1E1F">
        <w:rPr>
          <w:rFonts w:ascii="Arial" w:hAnsi="Arial" w:cs="Arial"/>
          <w:b/>
          <w:bCs/>
          <w:sz w:val="52"/>
          <w:szCs w:val="52"/>
        </w:rPr>
        <w:t>/2</w:t>
      </w:r>
      <w:r w:rsidRPr="007A1E1F">
        <w:rPr>
          <w:rFonts w:ascii="Arial" w:hAnsi="Arial" w:cs="Arial"/>
          <w:b/>
          <w:bCs/>
          <w:sz w:val="52"/>
          <w:szCs w:val="52"/>
        </w:rPr>
        <w:t>5</w:t>
      </w:r>
    </w:p>
    <w:p w14:paraId="5974684F" w14:textId="77777777" w:rsidR="002E67CF" w:rsidRPr="002E67CF" w:rsidRDefault="002E67CF" w:rsidP="002E67CF">
      <w:pPr>
        <w:rPr>
          <w:rFonts w:ascii="Arial" w:hAnsi="Arial" w:cs="Arial"/>
          <w:sz w:val="28"/>
          <w:szCs w:val="28"/>
        </w:rPr>
      </w:pPr>
    </w:p>
    <w:p w14:paraId="602EE13E" w14:textId="77777777" w:rsidR="002B1397" w:rsidRDefault="002B1397" w:rsidP="002E67CF">
      <w:pPr>
        <w:rPr>
          <w:rFonts w:ascii="Arial" w:hAnsi="Arial" w:cs="Arial"/>
          <w:sz w:val="40"/>
          <w:szCs w:val="40"/>
        </w:rPr>
      </w:pPr>
    </w:p>
    <w:p w14:paraId="3EA83915" w14:textId="77777777" w:rsidR="002B1397" w:rsidRDefault="002B1397" w:rsidP="002E67CF">
      <w:pPr>
        <w:rPr>
          <w:rFonts w:ascii="Arial" w:hAnsi="Arial" w:cs="Arial"/>
          <w:sz w:val="40"/>
          <w:szCs w:val="40"/>
        </w:rPr>
      </w:pPr>
    </w:p>
    <w:p w14:paraId="61B7BFB1" w14:textId="56A2B24C" w:rsidR="002E67CF" w:rsidRDefault="002E67CF" w:rsidP="002E67CF">
      <w:pPr>
        <w:rPr>
          <w:rFonts w:ascii="Arial" w:hAnsi="Arial" w:cs="Arial"/>
          <w:sz w:val="40"/>
          <w:szCs w:val="40"/>
        </w:rPr>
      </w:pPr>
      <w:r w:rsidRPr="002E67CF">
        <w:rPr>
          <w:rFonts w:ascii="Arial" w:hAnsi="Arial" w:cs="Arial"/>
          <w:sz w:val="40"/>
          <w:szCs w:val="40"/>
        </w:rPr>
        <w:t>Contents</w:t>
      </w:r>
    </w:p>
    <w:p w14:paraId="3A9EE07B" w14:textId="77777777" w:rsidR="002B1397" w:rsidRPr="002E67CF" w:rsidRDefault="002B1397" w:rsidP="002E67CF">
      <w:pPr>
        <w:rPr>
          <w:rFonts w:ascii="Arial" w:hAnsi="Arial" w:cs="Arial"/>
          <w:sz w:val="40"/>
          <w:szCs w:val="40"/>
        </w:rPr>
      </w:pPr>
    </w:p>
    <w:p w14:paraId="32627127" w14:textId="668B3647" w:rsidR="000E4B47" w:rsidRPr="004F31D2" w:rsidRDefault="004E1CDA" w:rsidP="00B858B0">
      <w:pPr>
        <w:spacing w:line="360" w:lineRule="auto"/>
        <w:rPr>
          <w:rFonts w:ascii="Arial" w:hAnsi="Arial" w:cs="Arial"/>
        </w:rPr>
      </w:pPr>
      <w:hyperlink w:anchor="_Foreword" w:history="1">
        <w:r w:rsidR="004F31D2" w:rsidRPr="004F31D2">
          <w:rPr>
            <w:rStyle w:val="Hyperlink"/>
            <w:rFonts w:ascii="Arial" w:hAnsi="Arial" w:cs="Arial"/>
          </w:rPr>
          <w:t>Foreword</w:t>
        </w:r>
      </w:hyperlink>
    </w:p>
    <w:p w14:paraId="38025DB6" w14:textId="5E1A3A03" w:rsidR="006A4001" w:rsidRPr="004F31D2" w:rsidRDefault="004E1CDA" w:rsidP="00B858B0">
      <w:pPr>
        <w:spacing w:line="360" w:lineRule="auto"/>
        <w:rPr>
          <w:rFonts w:ascii="Arial" w:hAnsi="Arial" w:cs="Arial"/>
        </w:rPr>
      </w:pPr>
      <w:hyperlink w:anchor="_Our_year_in" w:history="1">
        <w:r w:rsidR="004F31D2" w:rsidRPr="00992BD2">
          <w:rPr>
            <w:rStyle w:val="Hyperlink"/>
            <w:rFonts w:ascii="Arial" w:hAnsi="Arial" w:cs="Arial"/>
          </w:rPr>
          <w:t>Our year in numbers</w:t>
        </w:r>
      </w:hyperlink>
    </w:p>
    <w:p w14:paraId="001D1030" w14:textId="11919CE4" w:rsidR="002B1397" w:rsidRDefault="004E1CDA" w:rsidP="00992BD2">
      <w:pPr>
        <w:spacing w:line="360" w:lineRule="auto"/>
        <w:rPr>
          <w:rFonts w:ascii="Arial" w:hAnsi="Arial" w:cs="Arial"/>
        </w:rPr>
      </w:pPr>
      <w:hyperlink w:anchor="A_responsive_repairs_service" w:history="1">
        <w:r w:rsidR="004F31D2">
          <w:rPr>
            <w:rStyle w:val="Hyperlink"/>
            <w:rFonts w:ascii="Arial" w:hAnsi="Arial" w:cs="Arial"/>
          </w:rPr>
          <w:t>Your</w:t>
        </w:r>
      </w:hyperlink>
      <w:r w:rsidR="004F31D2">
        <w:rPr>
          <w:rStyle w:val="Hyperlink"/>
          <w:rFonts w:ascii="Arial" w:hAnsi="Arial" w:cs="Arial"/>
        </w:rPr>
        <w:t xml:space="preserve"> </w:t>
      </w:r>
      <w:hyperlink w:anchor="_Your_neighbourhood" w:history="1">
        <w:r w:rsidR="004F31D2" w:rsidRPr="00992BD2">
          <w:rPr>
            <w:rStyle w:val="Hyperlink"/>
            <w:rFonts w:ascii="Arial" w:hAnsi="Arial" w:cs="Arial"/>
          </w:rPr>
          <w:t>neighbourhood</w:t>
        </w:r>
      </w:hyperlink>
      <w:bookmarkStart w:id="0" w:name="Introduction"/>
    </w:p>
    <w:p w14:paraId="1A3C94DF" w14:textId="14873687" w:rsidR="00992BD2" w:rsidRDefault="004E1CDA" w:rsidP="00992BD2">
      <w:pPr>
        <w:spacing w:line="360" w:lineRule="auto"/>
        <w:rPr>
          <w:rFonts w:ascii="Arial" w:hAnsi="Arial" w:cs="Arial"/>
        </w:rPr>
      </w:pPr>
      <w:hyperlink w:anchor="_Spotlight_on_ASB" w:history="1">
        <w:r w:rsidR="00992BD2" w:rsidRPr="00992BD2">
          <w:rPr>
            <w:rStyle w:val="Hyperlink"/>
            <w:rFonts w:ascii="Arial" w:hAnsi="Arial" w:cs="Arial"/>
          </w:rPr>
          <w:t>Spotlight on ASB</w:t>
        </w:r>
      </w:hyperlink>
    </w:p>
    <w:p w14:paraId="71C644D9" w14:textId="6D061609" w:rsidR="00992BD2" w:rsidRPr="00992BD2" w:rsidRDefault="004E1CDA" w:rsidP="00992BD2">
      <w:pPr>
        <w:spacing w:line="360" w:lineRule="auto"/>
        <w:rPr>
          <w:rFonts w:ascii="Arial" w:hAnsi="Arial" w:cs="Arial"/>
        </w:rPr>
      </w:pPr>
      <w:hyperlink w:anchor="_Your_repairs" w:history="1">
        <w:r w:rsidR="00992BD2" w:rsidRPr="00992BD2">
          <w:rPr>
            <w:rStyle w:val="Hyperlink"/>
            <w:rFonts w:ascii="Arial" w:hAnsi="Arial" w:cs="Arial"/>
          </w:rPr>
          <w:t>Your repairs</w:t>
        </w:r>
      </w:hyperlink>
    </w:p>
    <w:p w14:paraId="5E4C3DAE" w14:textId="20C39E8F" w:rsidR="00992BD2" w:rsidRPr="00992BD2" w:rsidRDefault="004E1CDA" w:rsidP="00992BD2">
      <w:pPr>
        <w:spacing w:line="360" w:lineRule="auto"/>
        <w:rPr>
          <w:rFonts w:ascii="Arial" w:hAnsi="Arial" w:cs="Arial"/>
        </w:rPr>
      </w:pPr>
      <w:hyperlink w:anchor="_Your_safety" w:history="1">
        <w:r w:rsidR="00992BD2" w:rsidRPr="00992BD2">
          <w:rPr>
            <w:rStyle w:val="Hyperlink"/>
            <w:rFonts w:ascii="Arial" w:hAnsi="Arial" w:cs="Arial"/>
          </w:rPr>
          <w:t>Your safety</w:t>
        </w:r>
      </w:hyperlink>
    </w:p>
    <w:p w14:paraId="2DE71800" w14:textId="28957220" w:rsidR="00992BD2" w:rsidRPr="00992BD2" w:rsidRDefault="004E1CDA" w:rsidP="00992BD2">
      <w:pPr>
        <w:spacing w:line="360" w:lineRule="auto"/>
        <w:rPr>
          <w:rFonts w:ascii="Arial" w:hAnsi="Arial" w:cs="Arial"/>
        </w:rPr>
      </w:pPr>
      <w:hyperlink w:anchor="_Your_home" w:history="1">
        <w:r w:rsidR="00992BD2" w:rsidRPr="00992BD2">
          <w:rPr>
            <w:rStyle w:val="Hyperlink"/>
            <w:rFonts w:ascii="Arial" w:hAnsi="Arial" w:cs="Arial"/>
          </w:rPr>
          <w:t>Your home</w:t>
        </w:r>
      </w:hyperlink>
    </w:p>
    <w:p w14:paraId="15907F09" w14:textId="6000639D" w:rsidR="00992BD2" w:rsidRPr="00992BD2" w:rsidRDefault="004E1CDA" w:rsidP="00992BD2">
      <w:pPr>
        <w:spacing w:line="360" w:lineRule="auto"/>
        <w:rPr>
          <w:rFonts w:ascii="Arial" w:hAnsi="Arial" w:cs="Arial"/>
        </w:rPr>
      </w:pPr>
      <w:hyperlink w:anchor="_Tackling_roof_repairs" w:history="1">
        <w:r w:rsidR="00992BD2" w:rsidRPr="00992BD2">
          <w:rPr>
            <w:rStyle w:val="Hyperlink"/>
            <w:rFonts w:ascii="Arial" w:hAnsi="Arial" w:cs="Arial"/>
          </w:rPr>
          <w:t>Tackling roof repairs quickly</w:t>
        </w:r>
      </w:hyperlink>
    </w:p>
    <w:p w14:paraId="6366373C" w14:textId="300874F1" w:rsidR="00992BD2" w:rsidRPr="00992BD2" w:rsidRDefault="004E1CDA" w:rsidP="00992BD2">
      <w:pPr>
        <w:spacing w:line="360" w:lineRule="auto"/>
        <w:rPr>
          <w:rFonts w:ascii="Arial" w:hAnsi="Arial" w:cs="Arial"/>
        </w:rPr>
      </w:pPr>
      <w:hyperlink w:anchor="_Keeping_in_touch" w:history="1">
        <w:r w:rsidR="00992BD2" w:rsidRPr="00992BD2">
          <w:rPr>
            <w:rStyle w:val="Hyperlink"/>
            <w:rFonts w:ascii="Arial" w:hAnsi="Arial" w:cs="Arial"/>
          </w:rPr>
          <w:t>Keeping in touch</w:t>
        </w:r>
      </w:hyperlink>
    </w:p>
    <w:p w14:paraId="6361F720" w14:textId="55C70780" w:rsidR="00992BD2" w:rsidRPr="00992BD2" w:rsidRDefault="004E1CDA" w:rsidP="00992BD2">
      <w:pPr>
        <w:spacing w:line="360" w:lineRule="auto"/>
        <w:rPr>
          <w:rFonts w:ascii="Arial" w:hAnsi="Arial" w:cs="Arial"/>
        </w:rPr>
      </w:pPr>
      <w:hyperlink w:anchor="_Spotlight_on_communication" w:history="1">
        <w:r w:rsidR="00992BD2" w:rsidRPr="00992BD2">
          <w:rPr>
            <w:rStyle w:val="Hyperlink"/>
            <w:rFonts w:ascii="Arial" w:hAnsi="Arial" w:cs="Arial"/>
          </w:rPr>
          <w:t>Spotlight on communication</w:t>
        </w:r>
      </w:hyperlink>
    </w:p>
    <w:p w14:paraId="405269E8" w14:textId="12D20633" w:rsidR="00992BD2" w:rsidRPr="00992BD2" w:rsidRDefault="004E1CDA" w:rsidP="00992BD2">
      <w:pPr>
        <w:spacing w:line="360" w:lineRule="auto"/>
        <w:rPr>
          <w:rFonts w:ascii="Arial" w:hAnsi="Arial" w:cs="Arial"/>
        </w:rPr>
      </w:pPr>
      <w:hyperlink w:anchor="_Your_voice" w:history="1">
        <w:r w:rsidR="00992BD2" w:rsidRPr="00992BD2">
          <w:rPr>
            <w:rStyle w:val="Hyperlink"/>
            <w:rFonts w:ascii="Arial" w:hAnsi="Arial" w:cs="Arial"/>
          </w:rPr>
          <w:t>Your voice</w:t>
        </w:r>
      </w:hyperlink>
    </w:p>
    <w:p w14:paraId="34B5B69C" w14:textId="1A2FB50D" w:rsidR="00992BD2" w:rsidRPr="00992BD2" w:rsidRDefault="004E1CDA" w:rsidP="00992BD2">
      <w:pPr>
        <w:spacing w:line="360" w:lineRule="auto"/>
        <w:rPr>
          <w:rFonts w:ascii="Arial" w:hAnsi="Arial" w:cs="Arial"/>
        </w:rPr>
      </w:pPr>
      <w:hyperlink w:anchor="_Getting_it_right" w:history="1">
        <w:r w:rsidR="00992BD2" w:rsidRPr="00992BD2">
          <w:rPr>
            <w:rStyle w:val="Hyperlink"/>
            <w:rFonts w:ascii="Arial" w:hAnsi="Arial" w:cs="Arial"/>
          </w:rPr>
          <w:t>Getting it right first time</w:t>
        </w:r>
      </w:hyperlink>
    </w:p>
    <w:p w14:paraId="47271D5E" w14:textId="625AFD83" w:rsidR="00992BD2" w:rsidRPr="00992BD2" w:rsidRDefault="004E1CDA" w:rsidP="00992BD2">
      <w:pPr>
        <w:spacing w:line="360" w:lineRule="auto"/>
        <w:rPr>
          <w:rFonts w:ascii="Arial" w:hAnsi="Arial" w:cs="Arial"/>
        </w:rPr>
      </w:pPr>
      <w:hyperlink w:anchor="_Value_for_Money" w:history="1">
        <w:r w:rsidR="00992BD2" w:rsidRPr="00992BD2">
          <w:rPr>
            <w:rStyle w:val="Hyperlink"/>
            <w:rFonts w:ascii="Arial" w:hAnsi="Arial" w:cs="Arial"/>
          </w:rPr>
          <w:t>Value for Money</w:t>
        </w:r>
      </w:hyperlink>
    </w:p>
    <w:p w14:paraId="736E03ED" w14:textId="77777777" w:rsidR="004F31D2" w:rsidRDefault="004F31D2" w:rsidP="002E67CF">
      <w:pPr>
        <w:rPr>
          <w:rFonts w:ascii="Arial" w:hAnsi="Arial" w:cs="Arial"/>
          <w:sz w:val="40"/>
          <w:szCs w:val="40"/>
        </w:rPr>
      </w:pPr>
    </w:p>
    <w:p w14:paraId="62C630F4" w14:textId="77777777" w:rsidR="002B1397" w:rsidRDefault="002B1397" w:rsidP="002E67CF">
      <w:pPr>
        <w:rPr>
          <w:rFonts w:ascii="Arial" w:hAnsi="Arial" w:cs="Arial"/>
          <w:sz w:val="40"/>
          <w:szCs w:val="40"/>
        </w:rPr>
      </w:pPr>
    </w:p>
    <w:p w14:paraId="5F6B5C04" w14:textId="77777777" w:rsidR="002B1397" w:rsidRDefault="002B1397" w:rsidP="002E67CF">
      <w:pPr>
        <w:rPr>
          <w:rFonts w:ascii="Arial" w:hAnsi="Arial" w:cs="Arial"/>
          <w:sz w:val="40"/>
          <w:szCs w:val="40"/>
        </w:rPr>
      </w:pPr>
    </w:p>
    <w:p w14:paraId="40EDAA4A" w14:textId="77777777" w:rsidR="002B1397" w:rsidRDefault="002B1397" w:rsidP="002E67CF">
      <w:pPr>
        <w:rPr>
          <w:rFonts w:ascii="Arial" w:hAnsi="Arial" w:cs="Arial"/>
          <w:sz w:val="40"/>
          <w:szCs w:val="40"/>
        </w:rPr>
      </w:pPr>
    </w:p>
    <w:p w14:paraId="4594AC07" w14:textId="77777777" w:rsidR="002B1397" w:rsidRDefault="002B1397" w:rsidP="002E67CF">
      <w:pPr>
        <w:rPr>
          <w:rFonts w:ascii="Arial" w:hAnsi="Arial" w:cs="Arial"/>
          <w:sz w:val="40"/>
          <w:szCs w:val="40"/>
        </w:rPr>
      </w:pPr>
    </w:p>
    <w:p w14:paraId="39450CCA" w14:textId="77777777" w:rsidR="002B1397" w:rsidRDefault="002B1397" w:rsidP="002E67CF">
      <w:pPr>
        <w:rPr>
          <w:rFonts w:ascii="Arial" w:hAnsi="Arial" w:cs="Arial"/>
          <w:sz w:val="40"/>
          <w:szCs w:val="40"/>
        </w:rPr>
      </w:pPr>
    </w:p>
    <w:p w14:paraId="45328DF7" w14:textId="77777777" w:rsidR="002B1397" w:rsidRDefault="002B1397" w:rsidP="002E67CF">
      <w:pPr>
        <w:rPr>
          <w:rFonts w:ascii="Arial" w:hAnsi="Arial" w:cs="Arial"/>
          <w:sz w:val="40"/>
          <w:szCs w:val="40"/>
        </w:rPr>
      </w:pPr>
    </w:p>
    <w:p w14:paraId="3DA0E7A9" w14:textId="77777777" w:rsidR="002B1397" w:rsidRDefault="002B1397" w:rsidP="002E67CF">
      <w:pPr>
        <w:rPr>
          <w:rFonts w:ascii="Arial" w:hAnsi="Arial" w:cs="Arial"/>
          <w:sz w:val="40"/>
          <w:szCs w:val="40"/>
        </w:rPr>
      </w:pPr>
    </w:p>
    <w:p w14:paraId="2674AAA6" w14:textId="77777777" w:rsidR="002B1397" w:rsidRDefault="002B1397" w:rsidP="002E67CF">
      <w:pPr>
        <w:rPr>
          <w:rFonts w:ascii="Arial" w:hAnsi="Arial" w:cs="Arial"/>
          <w:sz w:val="40"/>
          <w:szCs w:val="40"/>
        </w:rPr>
      </w:pPr>
    </w:p>
    <w:p w14:paraId="4308A1BA" w14:textId="77777777" w:rsidR="002B1397" w:rsidRDefault="002B1397" w:rsidP="002E67CF">
      <w:pPr>
        <w:rPr>
          <w:rFonts w:ascii="Arial" w:hAnsi="Arial" w:cs="Arial"/>
          <w:sz w:val="40"/>
          <w:szCs w:val="40"/>
        </w:rPr>
      </w:pPr>
    </w:p>
    <w:p w14:paraId="761CAB11" w14:textId="5116ECB6" w:rsidR="002E67CF" w:rsidRPr="004F31D2" w:rsidRDefault="002B1397" w:rsidP="004F31D2">
      <w:pPr>
        <w:pStyle w:val="Heading1"/>
      </w:pPr>
      <w:bookmarkStart w:id="1" w:name="_Foreword"/>
      <w:bookmarkEnd w:id="1"/>
      <w:r w:rsidRPr="004F31D2">
        <w:lastRenderedPageBreak/>
        <w:t>Foreword</w:t>
      </w:r>
    </w:p>
    <w:p w14:paraId="520344AD" w14:textId="77777777" w:rsidR="002B1397" w:rsidRPr="002E67CF" w:rsidRDefault="002B1397" w:rsidP="002E67CF">
      <w:pPr>
        <w:rPr>
          <w:rFonts w:ascii="Arial" w:hAnsi="Arial" w:cs="Arial"/>
          <w:sz w:val="40"/>
          <w:szCs w:val="40"/>
        </w:rPr>
      </w:pPr>
    </w:p>
    <w:bookmarkEnd w:id="0"/>
    <w:p w14:paraId="5A82ADEB" w14:textId="77777777" w:rsidR="002B1397" w:rsidRPr="002B1397" w:rsidRDefault="002B1397" w:rsidP="002B1397">
      <w:pPr>
        <w:rPr>
          <w:rFonts w:ascii="Arial" w:hAnsi="Arial" w:cs="Arial"/>
          <w:sz w:val="28"/>
          <w:szCs w:val="28"/>
        </w:rPr>
      </w:pPr>
      <w:r w:rsidRPr="002B1397">
        <w:rPr>
          <w:rFonts w:ascii="Arial" w:hAnsi="Arial" w:cs="Arial"/>
          <w:sz w:val="28"/>
          <w:szCs w:val="28"/>
        </w:rPr>
        <w:t xml:space="preserve">As we move forward into an exciting new chapter, we’re really proud to look back and share with you a summary of our performance for the last year of our Making What Matters Brilliant corporate plan. </w:t>
      </w:r>
    </w:p>
    <w:p w14:paraId="625703FC" w14:textId="77777777" w:rsidR="002B1397" w:rsidRPr="002B1397" w:rsidRDefault="002B1397" w:rsidP="002B1397">
      <w:pPr>
        <w:rPr>
          <w:rFonts w:ascii="Arial" w:hAnsi="Arial" w:cs="Arial"/>
          <w:sz w:val="28"/>
          <w:szCs w:val="28"/>
        </w:rPr>
      </w:pPr>
    </w:p>
    <w:p w14:paraId="3F40BECD" w14:textId="77777777" w:rsidR="002B1397" w:rsidRPr="002B1397" w:rsidRDefault="002B1397" w:rsidP="002B1397">
      <w:pPr>
        <w:rPr>
          <w:rFonts w:ascii="Arial" w:hAnsi="Arial" w:cs="Arial"/>
          <w:sz w:val="28"/>
          <w:szCs w:val="28"/>
        </w:rPr>
      </w:pPr>
      <w:r w:rsidRPr="002B1397">
        <w:rPr>
          <w:rFonts w:ascii="Arial" w:hAnsi="Arial" w:cs="Arial"/>
          <w:sz w:val="28"/>
          <w:szCs w:val="28"/>
        </w:rPr>
        <w:t xml:space="preserve">Making What Matters Brilliant was centred on investing in our homes and services, listening to our tenants and providing safe, high quality homes. We’ve seen this bring about a shift in our tenants’ perception of us as a landlord and are really pleased to see so many of you telling us you’re more satisfied with the services we’re delivering. </w:t>
      </w:r>
    </w:p>
    <w:p w14:paraId="31E499A9" w14:textId="77777777" w:rsidR="002B1397" w:rsidRPr="002B1397" w:rsidRDefault="002B1397" w:rsidP="002B1397">
      <w:pPr>
        <w:rPr>
          <w:rFonts w:ascii="Arial" w:hAnsi="Arial" w:cs="Arial"/>
          <w:sz w:val="28"/>
          <w:szCs w:val="28"/>
        </w:rPr>
      </w:pPr>
    </w:p>
    <w:p w14:paraId="29E7C468" w14:textId="77777777" w:rsidR="002B1397" w:rsidRPr="002B1397" w:rsidRDefault="002B1397" w:rsidP="002B1397">
      <w:pPr>
        <w:rPr>
          <w:rFonts w:ascii="Arial" w:hAnsi="Arial" w:cs="Arial"/>
          <w:sz w:val="28"/>
          <w:szCs w:val="28"/>
        </w:rPr>
      </w:pPr>
      <w:r w:rsidRPr="002B1397">
        <w:rPr>
          <w:rFonts w:ascii="Arial" w:hAnsi="Arial" w:cs="Arial"/>
          <w:sz w:val="28"/>
          <w:szCs w:val="28"/>
        </w:rPr>
        <w:t>The insights shared in this report about our key performance reflect the areas you told us are important to you. They highlight where we’ve made improvements in our services but, crucially, are honest and open about where we still have work to do.</w:t>
      </w:r>
    </w:p>
    <w:p w14:paraId="3B66A5B8" w14:textId="77777777" w:rsidR="002B1397" w:rsidRPr="002B1397" w:rsidRDefault="002B1397" w:rsidP="002B1397">
      <w:pPr>
        <w:rPr>
          <w:rFonts w:ascii="Arial" w:hAnsi="Arial" w:cs="Arial"/>
          <w:sz w:val="28"/>
          <w:szCs w:val="28"/>
        </w:rPr>
      </w:pPr>
      <w:r w:rsidRPr="002B1397">
        <w:rPr>
          <w:rFonts w:ascii="Arial" w:hAnsi="Arial" w:cs="Arial"/>
          <w:sz w:val="28"/>
          <w:szCs w:val="28"/>
        </w:rPr>
        <w:t xml:space="preserve"> </w:t>
      </w:r>
    </w:p>
    <w:p w14:paraId="6BF058CF" w14:textId="77777777" w:rsidR="002B1397" w:rsidRPr="002B1397" w:rsidRDefault="002B1397" w:rsidP="002B1397">
      <w:pPr>
        <w:rPr>
          <w:rFonts w:ascii="Arial" w:hAnsi="Arial" w:cs="Arial"/>
          <w:sz w:val="28"/>
          <w:szCs w:val="28"/>
        </w:rPr>
      </w:pPr>
      <w:r w:rsidRPr="002B1397">
        <w:rPr>
          <w:rFonts w:ascii="Arial" w:hAnsi="Arial" w:cs="Arial"/>
          <w:sz w:val="28"/>
          <w:szCs w:val="28"/>
        </w:rPr>
        <w:t xml:space="preserve">Importantly, all of the areas in this report have been shaped by you, and you’ll see examples of where your feedback has already and continues to shape our plans and decisions. </w:t>
      </w:r>
    </w:p>
    <w:p w14:paraId="7E8BFCA6" w14:textId="77777777" w:rsidR="002B1397" w:rsidRPr="002B1397" w:rsidRDefault="002B1397" w:rsidP="002B1397">
      <w:pPr>
        <w:rPr>
          <w:rFonts w:ascii="Arial" w:hAnsi="Arial" w:cs="Arial"/>
          <w:sz w:val="28"/>
          <w:szCs w:val="28"/>
        </w:rPr>
      </w:pPr>
    </w:p>
    <w:p w14:paraId="5B686B75" w14:textId="77777777" w:rsidR="002B1397" w:rsidRPr="002B1397" w:rsidRDefault="002B1397" w:rsidP="002B1397">
      <w:pPr>
        <w:rPr>
          <w:rFonts w:ascii="Arial" w:hAnsi="Arial" w:cs="Arial"/>
          <w:sz w:val="28"/>
          <w:szCs w:val="28"/>
        </w:rPr>
      </w:pPr>
      <w:r w:rsidRPr="002B1397">
        <w:rPr>
          <w:rFonts w:ascii="Arial" w:hAnsi="Arial" w:cs="Arial"/>
          <w:sz w:val="28"/>
          <w:szCs w:val="28"/>
        </w:rPr>
        <w:t xml:space="preserve">Looking ahead, you’ll see more in this report about our new corporate plan for 2025 onwards, Tenants at Heart; a plan that isn’t just shaped by our tenants’ voice, but truly is our tenants’ voice. </w:t>
      </w:r>
    </w:p>
    <w:p w14:paraId="4FEF4AC9" w14:textId="77777777" w:rsidR="002B1397" w:rsidRPr="002B1397" w:rsidRDefault="002B1397" w:rsidP="002B1397">
      <w:pPr>
        <w:rPr>
          <w:rFonts w:ascii="Arial" w:hAnsi="Arial" w:cs="Arial"/>
          <w:sz w:val="28"/>
          <w:szCs w:val="28"/>
        </w:rPr>
      </w:pPr>
    </w:p>
    <w:p w14:paraId="2A14CE59" w14:textId="77777777" w:rsidR="002B1397" w:rsidRPr="002B1397" w:rsidRDefault="002B1397" w:rsidP="002B1397">
      <w:pPr>
        <w:rPr>
          <w:rFonts w:ascii="Arial" w:hAnsi="Arial" w:cs="Arial"/>
          <w:sz w:val="28"/>
          <w:szCs w:val="28"/>
        </w:rPr>
      </w:pPr>
      <w:r w:rsidRPr="002B1397">
        <w:rPr>
          <w:rFonts w:ascii="Arial" w:hAnsi="Arial" w:cs="Arial"/>
          <w:sz w:val="28"/>
          <w:szCs w:val="28"/>
        </w:rPr>
        <w:t>Adele O’Brien</w:t>
      </w:r>
    </w:p>
    <w:p w14:paraId="2DD6D6E8" w14:textId="7B3CF130" w:rsidR="00B97726" w:rsidRDefault="002B1397" w:rsidP="002B1397">
      <w:pPr>
        <w:rPr>
          <w:rFonts w:ascii="Arial" w:hAnsi="Arial" w:cs="Arial"/>
          <w:sz w:val="28"/>
          <w:szCs w:val="28"/>
        </w:rPr>
      </w:pPr>
      <w:r w:rsidRPr="002B1397">
        <w:rPr>
          <w:rFonts w:ascii="Arial" w:hAnsi="Arial" w:cs="Arial"/>
          <w:sz w:val="28"/>
          <w:szCs w:val="28"/>
        </w:rPr>
        <w:t>Director of Customer Experience</w:t>
      </w:r>
      <w:r w:rsidR="00B97726">
        <w:rPr>
          <w:rFonts w:ascii="Arial" w:hAnsi="Arial" w:cs="Arial"/>
          <w:sz w:val="28"/>
          <w:szCs w:val="28"/>
        </w:rPr>
        <w:br w:type="page"/>
      </w:r>
    </w:p>
    <w:p w14:paraId="5D38BD7E" w14:textId="66987797" w:rsidR="002E67CF" w:rsidRPr="00455A0C" w:rsidRDefault="002E67CF" w:rsidP="004F31D2">
      <w:pPr>
        <w:pStyle w:val="Heading1"/>
        <w:rPr>
          <w:sz w:val="28"/>
          <w:szCs w:val="28"/>
        </w:rPr>
      </w:pPr>
      <w:bookmarkStart w:id="2" w:name="_Our_year_in"/>
      <w:bookmarkStart w:id="3" w:name="Our_performance"/>
      <w:bookmarkEnd w:id="2"/>
      <w:r w:rsidRPr="00455A0C">
        <w:lastRenderedPageBreak/>
        <w:t xml:space="preserve">Our </w:t>
      </w:r>
      <w:r w:rsidR="002B1397" w:rsidRPr="00455A0C">
        <w:t>year in numbers</w:t>
      </w:r>
    </w:p>
    <w:bookmarkEnd w:id="3"/>
    <w:p w14:paraId="461CDC5F" w14:textId="77777777" w:rsidR="002E67CF" w:rsidRPr="002E67CF" w:rsidRDefault="002E67CF" w:rsidP="002E67CF">
      <w:pPr>
        <w:rPr>
          <w:rFonts w:ascii="Arial" w:hAnsi="Arial" w:cs="Arial"/>
          <w:sz w:val="28"/>
          <w:szCs w:val="28"/>
        </w:rPr>
      </w:pPr>
    </w:p>
    <w:p w14:paraId="5C3F0725" w14:textId="77777777" w:rsidR="002E67CF" w:rsidRPr="002E67CF" w:rsidRDefault="002E67CF" w:rsidP="002E67CF">
      <w:pPr>
        <w:rPr>
          <w:rFonts w:ascii="Arial" w:hAnsi="Arial" w:cs="Arial"/>
          <w:sz w:val="28"/>
          <w:szCs w:val="28"/>
        </w:rPr>
      </w:pPr>
      <w:r w:rsidRPr="002E67CF">
        <w:rPr>
          <w:rFonts w:ascii="Arial" w:hAnsi="Arial" w:cs="Arial"/>
          <w:sz w:val="28"/>
          <w:szCs w:val="28"/>
        </w:rPr>
        <w:t xml:space="preserve"> </w:t>
      </w:r>
    </w:p>
    <w:p w14:paraId="043A60EC" w14:textId="3A800DF6" w:rsidR="002E67CF" w:rsidRPr="002E67CF" w:rsidRDefault="002E67CF" w:rsidP="002E67CF">
      <w:pPr>
        <w:rPr>
          <w:rFonts w:ascii="Arial" w:hAnsi="Arial" w:cs="Arial"/>
          <w:b/>
          <w:bCs/>
          <w:sz w:val="28"/>
          <w:szCs w:val="28"/>
        </w:rPr>
      </w:pPr>
      <w:r w:rsidRPr="002E67CF">
        <w:rPr>
          <w:rFonts w:ascii="Arial" w:hAnsi="Arial" w:cs="Arial"/>
          <w:b/>
          <w:bCs/>
          <w:sz w:val="28"/>
          <w:szCs w:val="28"/>
        </w:rPr>
        <w:t>Your Home</w:t>
      </w:r>
      <w:r w:rsidRPr="002E67CF">
        <w:rPr>
          <w:rFonts w:ascii="Arial" w:hAnsi="Arial" w:cs="Arial"/>
          <w:b/>
          <w:bCs/>
          <w:sz w:val="28"/>
          <w:szCs w:val="28"/>
        </w:rPr>
        <w:tab/>
      </w:r>
    </w:p>
    <w:p w14:paraId="170FBC58" w14:textId="076CD4D1" w:rsidR="002E67CF" w:rsidRPr="002E67CF" w:rsidRDefault="002B1397" w:rsidP="002E67CF">
      <w:pPr>
        <w:pStyle w:val="ListParagraph"/>
        <w:numPr>
          <w:ilvl w:val="0"/>
          <w:numId w:val="1"/>
        </w:numPr>
        <w:rPr>
          <w:rFonts w:ascii="Arial" w:hAnsi="Arial" w:cs="Arial"/>
          <w:sz w:val="28"/>
          <w:szCs w:val="28"/>
        </w:rPr>
      </w:pPr>
      <w:r>
        <w:rPr>
          <w:rFonts w:ascii="Arial" w:hAnsi="Arial" w:cs="Arial"/>
          <w:sz w:val="28"/>
          <w:szCs w:val="28"/>
        </w:rPr>
        <w:t>813</w:t>
      </w:r>
      <w:r w:rsidR="002E67CF" w:rsidRPr="002E67CF">
        <w:rPr>
          <w:rFonts w:ascii="Arial" w:hAnsi="Arial" w:cs="Arial"/>
          <w:sz w:val="28"/>
          <w:szCs w:val="28"/>
        </w:rPr>
        <w:t xml:space="preserve"> new homes built (6</w:t>
      </w:r>
      <w:r>
        <w:rPr>
          <w:rFonts w:ascii="Arial" w:hAnsi="Arial" w:cs="Arial"/>
          <w:sz w:val="28"/>
          <w:szCs w:val="28"/>
        </w:rPr>
        <w:t>70</w:t>
      </w:r>
      <w:r w:rsidR="002E67CF" w:rsidRPr="002E67CF">
        <w:rPr>
          <w:rFonts w:ascii="Arial" w:hAnsi="Arial" w:cs="Arial"/>
          <w:sz w:val="28"/>
          <w:szCs w:val="28"/>
        </w:rPr>
        <w:t xml:space="preserve"> 2</w:t>
      </w:r>
      <w:r>
        <w:rPr>
          <w:rFonts w:ascii="Arial" w:hAnsi="Arial" w:cs="Arial"/>
          <w:sz w:val="28"/>
          <w:szCs w:val="28"/>
        </w:rPr>
        <w:t>3</w:t>
      </w:r>
      <w:r w:rsidR="002E67CF" w:rsidRPr="002E67CF">
        <w:rPr>
          <w:rFonts w:ascii="Arial" w:hAnsi="Arial" w:cs="Arial"/>
          <w:sz w:val="28"/>
          <w:szCs w:val="28"/>
        </w:rPr>
        <w:t>/2</w:t>
      </w:r>
      <w:r>
        <w:rPr>
          <w:rFonts w:ascii="Arial" w:hAnsi="Arial" w:cs="Arial"/>
          <w:sz w:val="28"/>
          <w:szCs w:val="28"/>
        </w:rPr>
        <w:t>4</w:t>
      </w:r>
      <w:r w:rsidR="002E67CF" w:rsidRPr="002E67CF">
        <w:rPr>
          <w:rFonts w:ascii="Arial" w:hAnsi="Arial" w:cs="Arial"/>
          <w:sz w:val="28"/>
          <w:szCs w:val="28"/>
        </w:rPr>
        <w:t>)</w:t>
      </w:r>
    </w:p>
    <w:p w14:paraId="02E167D6" w14:textId="380C4384" w:rsidR="002E67CF" w:rsidRPr="002E67CF" w:rsidRDefault="002E67CF" w:rsidP="002E67CF">
      <w:pPr>
        <w:pStyle w:val="ListParagraph"/>
        <w:numPr>
          <w:ilvl w:val="0"/>
          <w:numId w:val="1"/>
        </w:numPr>
        <w:rPr>
          <w:rFonts w:ascii="Arial" w:hAnsi="Arial" w:cs="Arial"/>
          <w:sz w:val="28"/>
          <w:szCs w:val="28"/>
        </w:rPr>
      </w:pPr>
      <w:r w:rsidRPr="002E67CF">
        <w:rPr>
          <w:rFonts w:ascii="Arial" w:hAnsi="Arial" w:cs="Arial"/>
          <w:sz w:val="28"/>
          <w:szCs w:val="28"/>
        </w:rPr>
        <w:t>7</w:t>
      </w:r>
      <w:r w:rsidR="002B1397">
        <w:rPr>
          <w:rFonts w:ascii="Arial" w:hAnsi="Arial" w:cs="Arial"/>
          <w:sz w:val="28"/>
          <w:szCs w:val="28"/>
        </w:rPr>
        <w:t>9</w:t>
      </w:r>
      <w:r w:rsidRPr="002E67CF">
        <w:rPr>
          <w:rFonts w:ascii="Arial" w:hAnsi="Arial" w:cs="Arial"/>
          <w:sz w:val="28"/>
          <w:szCs w:val="28"/>
        </w:rPr>
        <w:t>% of properties registered at EPC Band C (</w:t>
      </w:r>
      <w:r w:rsidR="002B1397">
        <w:rPr>
          <w:rFonts w:ascii="Arial" w:hAnsi="Arial" w:cs="Arial"/>
          <w:sz w:val="28"/>
          <w:szCs w:val="28"/>
        </w:rPr>
        <w:t>77%</w:t>
      </w:r>
      <w:r w:rsidRPr="002E67CF">
        <w:rPr>
          <w:rFonts w:ascii="Arial" w:hAnsi="Arial" w:cs="Arial"/>
          <w:sz w:val="28"/>
          <w:szCs w:val="28"/>
        </w:rPr>
        <w:t xml:space="preserve"> 2</w:t>
      </w:r>
      <w:r w:rsidR="002B1397">
        <w:rPr>
          <w:rFonts w:ascii="Arial" w:hAnsi="Arial" w:cs="Arial"/>
          <w:sz w:val="28"/>
          <w:szCs w:val="28"/>
        </w:rPr>
        <w:t>3</w:t>
      </w:r>
      <w:r w:rsidRPr="002E67CF">
        <w:rPr>
          <w:rFonts w:ascii="Arial" w:hAnsi="Arial" w:cs="Arial"/>
          <w:sz w:val="28"/>
          <w:szCs w:val="28"/>
        </w:rPr>
        <w:t>/2</w:t>
      </w:r>
      <w:r w:rsidR="002B1397">
        <w:rPr>
          <w:rFonts w:ascii="Arial" w:hAnsi="Arial" w:cs="Arial"/>
          <w:sz w:val="28"/>
          <w:szCs w:val="28"/>
        </w:rPr>
        <w:t>4</w:t>
      </w:r>
      <w:r w:rsidRPr="002E67CF">
        <w:rPr>
          <w:rFonts w:ascii="Arial" w:hAnsi="Arial" w:cs="Arial"/>
          <w:sz w:val="28"/>
          <w:szCs w:val="28"/>
        </w:rPr>
        <w:t>)</w:t>
      </w:r>
    </w:p>
    <w:p w14:paraId="1C592A14" w14:textId="66FBA402" w:rsidR="002E67CF" w:rsidRPr="002E67CF" w:rsidRDefault="002E67CF" w:rsidP="002E67CF">
      <w:pPr>
        <w:pStyle w:val="ListParagraph"/>
        <w:numPr>
          <w:ilvl w:val="0"/>
          <w:numId w:val="1"/>
        </w:numPr>
        <w:rPr>
          <w:rFonts w:ascii="Arial" w:hAnsi="Arial" w:cs="Arial"/>
          <w:sz w:val="28"/>
          <w:szCs w:val="28"/>
        </w:rPr>
      </w:pPr>
      <w:r w:rsidRPr="002E67CF">
        <w:rPr>
          <w:rFonts w:ascii="Arial" w:hAnsi="Arial" w:cs="Arial"/>
          <w:sz w:val="28"/>
          <w:szCs w:val="28"/>
        </w:rPr>
        <w:t>£</w:t>
      </w:r>
      <w:r w:rsidR="002B1397">
        <w:rPr>
          <w:rFonts w:ascii="Arial" w:hAnsi="Arial" w:cs="Arial"/>
          <w:sz w:val="28"/>
          <w:szCs w:val="28"/>
        </w:rPr>
        <w:t>45.3</w:t>
      </w:r>
      <w:r w:rsidRPr="002E67CF">
        <w:rPr>
          <w:rFonts w:ascii="Arial" w:hAnsi="Arial" w:cs="Arial"/>
          <w:sz w:val="28"/>
          <w:szCs w:val="28"/>
        </w:rPr>
        <w:t>m invested in improving homes (£</w:t>
      </w:r>
      <w:r w:rsidR="002B1397">
        <w:rPr>
          <w:rFonts w:ascii="Arial" w:hAnsi="Arial" w:cs="Arial"/>
          <w:sz w:val="28"/>
          <w:szCs w:val="28"/>
        </w:rPr>
        <w:t>3</w:t>
      </w:r>
      <w:r w:rsidRPr="002E67CF">
        <w:rPr>
          <w:rFonts w:ascii="Arial" w:hAnsi="Arial" w:cs="Arial"/>
          <w:sz w:val="28"/>
          <w:szCs w:val="28"/>
        </w:rPr>
        <w:t>9.</w:t>
      </w:r>
      <w:r w:rsidR="002B1397">
        <w:rPr>
          <w:rFonts w:ascii="Arial" w:hAnsi="Arial" w:cs="Arial"/>
          <w:sz w:val="28"/>
          <w:szCs w:val="28"/>
        </w:rPr>
        <w:t>9</w:t>
      </w:r>
      <w:r w:rsidRPr="002E67CF">
        <w:rPr>
          <w:rFonts w:ascii="Arial" w:hAnsi="Arial" w:cs="Arial"/>
          <w:sz w:val="28"/>
          <w:szCs w:val="28"/>
        </w:rPr>
        <w:t>m 2</w:t>
      </w:r>
      <w:r w:rsidR="002B1397">
        <w:rPr>
          <w:rFonts w:ascii="Arial" w:hAnsi="Arial" w:cs="Arial"/>
          <w:sz w:val="28"/>
          <w:szCs w:val="28"/>
        </w:rPr>
        <w:t>3</w:t>
      </w:r>
      <w:r w:rsidRPr="002E67CF">
        <w:rPr>
          <w:rFonts w:ascii="Arial" w:hAnsi="Arial" w:cs="Arial"/>
          <w:sz w:val="28"/>
          <w:szCs w:val="28"/>
        </w:rPr>
        <w:t>/2</w:t>
      </w:r>
      <w:r w:rsidR="002B1397">
        <w:rPr>
          <w:rFonts w:ascii="Arial" w:hAnsi="Arial" w:cs="Arial"/>
          <w:sz w:val="28"/>
          <w:szCs w:val="28"/>
        </w:rPr>
        <w:t>4</w:t>
      </w:r>
      <w:r w:rsidRPr="002E67CF">
        <w:rPr>
          <w:rFonts w:ascii="Arial" w:hAnsi="Arial" w:cs="Arial"/>
          <w:sz w:val="28"/>
          <w:szCs w:val="28"/>
        </w:rPr>
        <w:t>)</w:t>
      </w:r>
    </w:p>
    <w:p w14:paraId="4E3E33DA" w14:textId="77777777" w:rsidR="00551B84" w:rsidRDefault="00551B84" w:rsidP="002E67CF">
      <w:pPr>
        <w:rPr>
          <w:rFonts w:ascii="Arial" w:hAnsi="Arial" w:cs="Arial"/>
          <w:sz w:val="40"/>
          <w:szCs w:val="40"/>
        </w:rPr>
      </w:pPr>
    </w:p>
    <w:p w14:paraId="5CCA508A" w14:textId="43A28E69" w:rsidR="002E67CF" w:rsidRPr="002E67CF" w:rsidRDefault="002E67CF" w:rsidP="002E67CF">
      <w:pPr>
        <w:rPr>
          <w:rFonts w:ascii="Arial" w:hAnsi="Arial" w:cs="Arial"/>
          <w:b/>
          <w:bCs/>
          <w:sz w:val="28"/>
          <w:szCs w:val="28"/>
        </w:rPr>
      </w:pPr>
      <w:r w:rsidRPr="002E67CF">
        <w:rPr>
          <w:rFonts w:ascii="Arial" w:hAnsi="Arial" w:cs="Arial"/>
          <w:b/>
          <w:bCs/>
          <w:sz w:val="28"/>
          <w:szCs w:val="28"/>
        </w:rPr>
        <w:t xml:space="preserve">Your </w:t>
      </w:r>
      <w:r w:rsidR="002B1397">
        <w:rPr>
          <w:rFonts w:ascii="Arial" w:hAnsi="Arial" w:cs="Arial"/>
          <w:b/>
          <w:bCs/>
          <w:sz w:val="28"/>
          <w:szCs w:val="28"/>
        </w:rPr>
        <w:t>Feedback</w:t>
      </w:r>
      <w:r w:rsidRPr="002E67CF">
        <w:rPr>
          <w:rFonts w:ascii="Arial" w:hAnsi="Arial" w:cs="Arial"/>
          <w:b/>
          <w:bCs/>
          <w:sz w:val="28"/>
          <w:szCs w:val="28"/>
        </w:rPr>
        <w:t>*</w:t>
      </w:r>
    </w:p>
    <w:p w14:paraId="1C476630" w14:textId="10909F91" w:rsidR="002E67CF" w:rsidRPr="002E67CF" w:rsidRDefault="002E67CF" w:rsidP="002E67CF">
      <w:pPr>
        <w:pStyle w:val="ListParagraph"/>
        <w:numPr>
          <w:ilvl w:val="0"/>
          <w:numId w:val="2"/>
        </w:numPr>
        <w:rPr>
          <w:rFonts w:ascii="Arial" w:hAnsi="Arial" w:cs="Arial"/>
          <w:sz w:val="28"/>
          <w:szCs w:val="28"/>
        </w:rPr>
      </w:pPr>
      <w:r w:rsidRPr="002E67CF">
        <w:rPr>
          <w:rFonts w:ascii="Arial" w:hAnsi="Arial" w:cs="Arial"/>
          <w:sz w:val="28"/>
          <w:szCs w:val="28"/>
        </w:rPr>
        <w:t>88.</w:t>
      </w:r>
      <w:r w:rsidR="002B1397">
        <w:rPr>
          <w:rFonts w:ascii="Arial" w:hAnsi="Arial" w:cs="Arial"/>
          <w:sz w:val="28"/>
          <w:szCs w:val="28"/>
        </w:rPr>
        <w:t>8</w:t>
      </w:r>
      <w:r w:rsidRPr="002E67CF">
        <w:rPr>
          <w:rFonts w:ascii="Arial" w:hAnsi="Arial" w:cs="Arial"/>
          <w:sz w:val="28"/>
          <w:szCs w:val="28"/>
        </w:rPr>
        <w:t>% overall satisfaction (8</w:t>
      </w:r>
      <w:r w:rsidR="002B1397">
        <w:rPr>
          <w:rFonts w:ascii="Arial" w:hAnsi="Arial" w:cs="Arial"/>
          <w:sz w:val="28"/>
          <w:szCs w:val="28"/>
        </w:rPr>
        <w:t>8</w:t>
      </w:r>
      <w:r w:rsidRPr="002E67CF">
        <w:rPr>
          <w:rFonts w:ascii="Arial" w:hAnsi="Arial" w:cs="Arial"/>
          <w:sz w:val="28"/>
          <w:szCs w:val="28"/>
        </w:rPr>
        <w:t>.</w:t>
      </w:r>
      <w:r w:rsidR="002B1397">
        <w:rPr>
          <w:rFonts w:ascii="Arial" w:hAnsi="Arial" w:cs="Arial"/>
          <w:sz w:val="28"/>
          <w:szCs w:val="28"/>
        </w:rPr>
        <w:t>5</w:t>
      </w:r>
      <w:r w:rsidRPr="002E67CF">
        <w:rPr>
          <w:rFonts w:ascii="Arial" w:hAnsi="Arial" w:cs="Arial"/>
          <w:sz w:val="28"/>
          <w:szCs w:val="28"/>
        </w:rPr>
        <w:t>% 2</w:t>
      </w:r>
      <w:r w:rsidR="002B1397">
        <w:rPr>
          <w:rFonts w:ascii="Arial" w:hAnsi="Arial" w:cs="Arial"/>
          <w:sz w:val="28"/>
          <w:szCs w:val="28"/>
        </w:rPr>
        <w:t>3</w:t>
      </w:r>
      <w:r w:rsidRPr="002E67CF">
        <w:rPr>
          <w:rFonts w:ascii="Arial" w:hAnsi="Arial" w:cs="Arial"/>
          <w:sz w:val="28"/>
          <w:szCs w:val="28"/>
        </w:rPr>
        <w:t>/2</w:t>
      </w:r>
      <w:r w:rsidR="002B1397">
        <w:rPr>
          <w:rFonts w:ascii="Arial" w:hAnsi="Arial" w:cs="Arial"/>
          <w:sz w:val="28"/>
          <w:szCs w:val="28"/>
        </w:rPr>
        <w:t>4</w:t>
      </w:r>
      <w:r w:rsidRPr="002E67CF">
        <w:rPr>
          <w:rFonts w:ascii="Arial" w:hAnsi="Arial" w:cs="Arial"/>
          <w:sz w:val="28"/>
          <w:szCs w:val="28"/>
        </w:rPr>
        <w:t>)</w:t>
      </w:r>
    </w:p>
    <w:p w14:paraId="6ACF7EF8" w14:textId="3AA4BE0C" w:rsidR="002E67CF" w:rsidRPr="002E67CF" w:rsidRDefault="002E67CF" w:rsidP="002E67CF">
      <w:pPr>
        <w:pStyle w:val="ListParagraph"/>
        <w:numPr>
          <w:ilvl w:val="0"/>
          <w:numId w:val="2"/>
        </w:numPr>
        <w:rPr>
          <w:rFonts w:ascii="Arial" w:hAnsi="Arial" w:cs="Arial"/>
          <w:sz w:val="28"/>
          <w:szCs w:val="28"/>
        </w:rPr>
      </w:pPr>
      <w:r w:rsidRPr="002E67CF">
        <w:rPr>
          <w:rFonts w:ascii="Arial" w:hAnsi="Arial" w:cs="Arial"/>
          <w:sz w:val="28"/>
          <w:szCs w:val="28"/>
        </w:rPr>
        <w:t>9</w:t>
      </w:r>
      <w:r w:rsidR="002B1397">
        <w:rPr>
          <w:rFonts w:ascii="Arial" w:hAnsi="Arial" w:cs="Arial"/>
          <w:sz w:val="28"/>
          <w:szCs w:val="28"/>
        </w:rPr>
        <w:t>0</w:t>
      </w:r>
      <w:r w:rsidRPr="002E67CF">
        <w:rPr>
          <w:rFonts w:ascii="Arial" w:hAnsi="Arial" w:cs="Arial"/>
          <w:sz w:val="28"/>
          <w:szCs w:val="28"/>
        </w:rPr>
        <w:t>.</w:t>
      </w:r>
      <w:r w:rsidR="002B1397">
        <w:rPr>
          <w:rFonts w:ascii="Arial" w:hAnsi="Arial" w:cs="Arial"/>
          <w:sz w:val="28"/>
          <w:szCs w:val="28"/>
        </w:rPr>
        <w:t>9</w:t>
      </w:r>
      <w:r w:rsidRPr="002E67CF">
        <w:rPr>
          <w:rFonts w:ascii="Arial" w:hAnsi="Arial" w:cs="Arial"/>
          <w:sz w:val="28"/>
          <w:szCs w:val="28"/>
        </w:rPr>
        <w:t>% tenant satisfaction with repair</w:t>
      </w:r>
      <w:r w:rsidR="002B1397">
        <w:rPr>
          <w:rFonts w:ascii="Arial" w:hAnsi="Arial" w:cs="Arial"/>
          <w:sz w:val="28"/>
          <w:szCs w:val="28"/>
        </w:rPr>
        <w:t>s</w:t>
      </w:r>
      <w:r w:rsidRPr="002E67CF">
        <w:rPr>
          <w:rFonts w:ascii="Arial" w:hAnsi="Arial" w:cs="Arial"/>
          <w:sz w:val="28"/>
          <w:szCs w:val="28"/>
        </w:rPr>
        <w:t xml:space="preserve"> (9</w:t>
      </w:r>
      <w:r w:rsidR="002B1397">
        <w:rPr>
          <w:rFonts w:ascii="Arial" w:hAnsi="Arial" w:cs="Arial"/>
          <w:sz w:val="28"/>
          <w:szCs w:val="28"/>
        </w:rPr>
        <w:t>1</w:t>
      </w:r>
      <w:r w:rsidRPr="002E67CF">
        <w:rPr>
          <w:rFonts w:ascii="Arial" w:hAnsi="Arial" w:cs="Arial"/>
          <w:sz w:val="28"/>
          <w:szCs w:val="28"/>
        </w:rPr>
        <w:t>.</w:t>
      </w:r>
      <w:r w:rsidR="002B1397">
        <w:rPr>
          <w:rFonts w:ascii="Arial" w:hAnsi="Arial" w:cs="Arial"/>
          <w:sz w:val="28"/>
          <w:szCs w:val="28"/>
        </w:rPr>
        <w:t>5</w:t>
      </w:r>
      <w:r w:rsidRPr="002E67CF">
        <w:rPr>
          <w:rFonts w:ascii="Arial" w:hAnsi="Arial" w:cs="Arial"/>
          <w:sz w:val="28"/>
          <w:szCs w:val="28"/>
        </w:rPr>
        <w:t>% 2</w:t>
      </w:r>
      <w:r w:rsidR="002B1397">
        <w:rPr>
          <w:rFonts w:ascii="Arial" w:hAnsi="Arial" w:cs="Arial"/>
          <w:sz w:val="28"/>
          <w:szCs w:val="28"/>
        </w:rPr>
        <w:t>3</w:t>
      </w:r>
      <w:r w:rsidRPr="002E67CF">
        <w:rPr>
          <w:rFonts w:ascii="Arial" w:hAnsi="Arial" w:cs="Arial"/>
          <w:sz w:val="28"/>
          <w:szCs w:val="28"/>
        </w:rPr>
        <w:t>/2</w:t>
      </w:r>
      <w:r w:rsidR="002B1397">
        <w:rPr>
          <w:rFonts w:ascii="Arial" w:hAnsi="Arial" w:cs="Arial"/>
          <w:sz w:val="28"/>
          <w:szCs w:val="28"/>
        </w:rPr>
        <w:t>4</w:t>
      </w:r>
      <w:r w:rsidRPr="002E67CF">
        <w:rPr>
          <w:rFonts w:ascii="Arial" w:hAnsi="Arial" w:cs="Arial"/>
          <w:sz w:val="28"/>
          <w:szCs w:val="28"/>
        </w:rPr>
        <w:t>)</w:t>
      </w:r>
    </w:p>
    <w:p w14:paraId="26DCF153" w14:textId="06746EE3" w:rsidR="002E67CF" w:rsidRPr="00551B84" w:rsidRDefault="002E67CF" w:rsidP="002E67CF">
      <w:pPr>
        <w:pStyle w:val="ListParagraph"/>
        <w:numPr>
          <w:ilvl w:val="0"/>
          <w:numId w:val="2"/>
        </w:numPr>
        <w:rPr>
          <w:rFonts w:ascii="Arial" w:hAnsi="Arial" w:cs="Arial"/>
          <w:sz w:val="28"/>
          <w:szCs w:val="28"/>
        </w:rPr>
      </w:pPr>
      <w:r w:rsidRPr="002E67CF">
        <w:rPr>
          <w:rFonts w:ascii="Arial" w:hAnsi="Arial" w:cs="Arial"/>
          <w:sz w:val="28"/>
          <w:szCs w:val="28"/>
        </w:rPr>
        <w:t>1</w:t>
      </w:r>
      <w:r w:rsidR="002B1397">
        <w:rPr>
          <w:rFonts w:ascii="Arial" w:hAnsi="Arial" w:cs="Arial"/>
          <w:sz w:val="28"/>
          <w:szCs w:val="28"/>
        </w:rPr>
        <w:t>,833</w:t>
      </w:r>
      <w:r w:rsidRPr="002E67CF">
        <w:rPr>
          <w:rFonts w:ascii="Arial" w:hAnsi="Arial" w:cs="Arial"/>
          <w:sz w:val="28"/>
          <w:szCs w:val="28"/>
        </w:rPr>
        <w:t xml:space="preserve"> formal complaints (</w:t>
      </w:r>
      <w:r w:rsidR="002B1397">
        <w:rPr>
          <w:rFonts w:ascii="Arial" w:hAnsi="Arial" w:cs="Arial"/>
          <w:sz w:val="28"/>
          <w:szCs w:val="28"/>
        </w:rPr>
        <w:t>1,140</w:t>
      </w:r>
      <w:r w:rsidRPr="002E67CF">
        <w:rPr>
          <w:rFonts w:ascii="Arial" w:hAnsi="Arial" w:cs="Arial"/>
          <w:sz w:val="28"/>
          <w:szCs w:val="28"/>
        </w:rPr>
        <w:t xml:space="preserve"> 2</w:t>
      </w:r>
      <w:r w:rsidR="002B1397">
        <w:rPr>
          <w:rFonts w:ascii="Arial" w:hAnsi="Arial" w:cs="Arial"/>
          <w:sz w:val="28"/>
          <w:szCs w:val="28"/>
        </w:rPr>
        <w:t>3</w:t>
      </w:r>
      <w:r w:rsidRPr="002E67CF">
        <w:rPr>
          <w:rFonts w:ascii="Arial" w:hAnsi="Arial" w:cs="Arial"/>
          <w:sz w:val="28"/>
          <w:szCs w:val="28"/>
        </w:rPr>
        <w:t>/2</w:t>
      </w:r>
      <w:r w:rsidR="002B1397">
        <w:rPr>
          <w:rFonts w:ascii="Arial" w:hAnsi="Arial" w:cs="Arial"/>
          <w:sz w:val="28"/>
          <w:szCs w:val="28"/>
        </w:rPr>
        <w:t>4</w:t>
      </w:r>
      <w:r w:rsidRPr="002E67CF">
        <w:rPr>
          <w:rFonts w:ascii="Arial" w:hAnsi="Arial" w:cs="Arial"/>
          <w:sz w:val="28"/>
          <w:szCs w:val="28"/>
        </w:rPr>
        <w:t>)</w:t>
      </w:r>
    </w:p>
    <w:p w14:paraId="23039041" w14:textId="77777777" w:rsidR="00551B84" w:rsidRDefault="00551B84" w:rsidP="002E67CF">
      <w:pPr>
        <w:rPr>
          <w:rFonts w:ascii="Arial" w:hAnsi="Arial" w:cs="Arial"/>
          <w:sz w:val="28"/>
          <w:szCs w:val="28"/>
        </w:rPr>
      </w:pPr>
    </w:p>
    <w:p w14:paraId="2EED5620" w14:textId="435806A4" w:rsidR="002E67CF" w:rsidRPr="002E67CF" w:rsidRDefault="002E67CF" w:rsidP="002E67CF">
      <w:pPr>
        <w:rPr>
          <w:rFonts w:ascii="Arial" w:hAnsi="Arial" w:cs="Arial"/>
          <w:b/>
          <w:bCs/>
          <w:sz w:val="28"/>
          <w:szCs w:val="28"/>
        </w:rPr>
      </w:pPr>
      <w:r w:rsidRPr="002E67CF">
        <w:rPr>
          <w:rFonts w:ascii="Arial" w:hAnsi="Arial" w:cs="Arial"/>
          <w:b/>
          <w:bCs/>
          <w:sz w:val="28"/>
          <w:szCs w:val="28"/>
        </w:rPr>
        <w:t>Your Neighbourhood</w:t>
      </w:r>
    </w:p>
    <w:p w14:paraId="228603D2" w14:textId="255809AF" w:rsidR="002E67CF" w:rsidRPr="002E67CF" w:rsidRDefault="002E67CF" w:rsidP="002E67CF">
      <w:pPr>
        <w:pStyle w:val="ListParagraph"/>
        <w:numPr>
          <w:ilvl w:val="0"/>
          <w:numId w:val="3"/>
        </w:numPr>
        <w:rPr>
          <w:rFonts w:ascii="Arial" w:hAnsi="Arial" w:cs="Arial"/>
          <w:sz w:val="28"/>
          <w:szCs w:val="28"/>
        </w:rPr>
      </w:pPr>
      <w:r w:rsidRPr="002E67CF">
        <w:rPr>
          <w:rFonts w:ascii="Arial" w:hAnsi="Arial" w:cs="Arial"/>
          <w:sz w:val="28"/>
          <w:szCs w:val="28"/>
        </w:rPr>
        <w:t>12 evictions due to ASB</w:t>
      </w:r>
      <w:r w:rsidR="0090728B">
        <w:rPr>
          <w:rFonts w:ascii="Arial" w:hAnsi="Arial" w:cs="Arial"/>
          <w:sz w:val="28"/>
          <w:szCs w:val="28"/>
        </w:rPr>
        <w:t xml:space="preserve"> (12 in 23/24)</w:t>
      </w:r>
    </w:p>
    <w:p w14:paraId="55E6B2BF" w14:textId="2618E628" w:rsidR="002E67CF" w:rsidRPr="002E67CF" w:rsidRDefault="002E67CF" w:rsidP="002E67CF">
      <w:pPr>
        <w:pStyle w:val="ListParagraph"/>
        <w:numPr>
          <w:ilvl w:val="0"/>
          <w:numId w:val="3"/>
        </w:numPr>
        <w:rPr>
          <w:rFonts w:ascii="Arial" w:hAnsi="Arial" w:cs="Arial"/>
          <w:sz w:val="28"/>
          <w:szCs w:val="28"/>
        </w:rPr>
      </w:pPr>
      <w:r w:rsidRPr="002E67CF">
        <w:rPr>
          <w:rFonts w:ascii="Arial" w:hAnsi="Arial" w:cs="Arial"/>
          <w:sz w:val="28"/>
          <w:szCs w:val="28"/>
        </w:rPr>
        <w:t>1</w:t>
      </w:r>
      <w:r w:rsidR="0090728B">
        <w:rPr>
          <w:rFonts w:ascii="Arial" w:hAnsi="Arial" w:cs="Arial"/>
          <w:sz w:val="28"/>
          <w:szCs w:val="28"/>
        </w:rPr>
        <w:t>8.3</w:t>
      </w:r>
      <w:r w:rsidRPr="002E67CF">
        <w:rPr>
          <w:rFonts w:ascii="Arial" w:hAnsi="Arial" w:cs="Arial"/>
          <w:sz w:val="28"/>
          <w:szCs w:val="28"/>
        </w:rPr>
        <w:t xml:space="preserve"> days to re-let a home (1</w:t>
      </w:r>
      <w:r w:rsidR="0090728B">
        <w:rPr>
          <w:rFonts w:ascii="Arial" w:hAnsi="Arial" w:cs="Arial"/>
          <w:sz w:val="28"/>
          <w:szCs w:val="28"/>
        </w:rPr>
        <w:t>6.7</w:t>
      </w:r>
      <w:r w:rsidRPr="002E67CF">
        <w:rPr>
          <w:rFonts w:ascii="Arial" w:hAnsi="Arial" w:cs="Arial"/>
          <w:sz w:val="28"/>
          <w:szCs w:val="28"/>
        </w:rPr>
        <w:t xml:space="preserve"> days 2</w:t>
      </w:r>
      <w:r w:rsidR="0090728B">
        <w:rPr>
          <w:rFonts w:ascii="Arial" w:hAnsi="Arial" w:cs="Arial"/>
          <w:sz w:val="28"/>
          <w:szCs w:val="28"/>
        </w:rPr>
        <w:t>3</w:t>
      </w:r>
      <w:r w:rsidRPr="002E67CF">
        <w:rPr>
          <w:rFonts w:ascii="Arial" w:hAnsi="Arial" w:cs="Arial"/>
          <w:sz w:val="28"/>
          <w:szCs w:val="28"/>
        </w:rPr>
        <w:t>/2</w:t>
      </w:r>
      <w:r w:rsidR="0090728B">
        <w:rPr>
          <w:rFonts w:ascii="Arial" w:hAnsi="Arial" w:cs="Arial"/>
          <w:sz w:val="28"/>
          <w:szCs w:val="28"/>
        </w:rPr>
        <w:t>4</w:t>
      </w:r>
      <w:r w:rsidRPr="002E67CF">
        <w:rPr>
          <w:rFonts w:ascii="Arial" w:hAnsi="Arial" w:cs="Arial"/>
          <w:sz w:val="28"/>
          <w:szCs w:val="28"/>
        </w:rPr>
        <w:t>)</w:t>
      </w:r>
    </w:p>
    <w:p w14:paraId="7C9F906B" w14:textId="1F0CD3ED" w:rsidR="002E67CF" w:rsidRDefault="0090728B" w:rsidP="002E67CF">
      <w:pPr>
        <w:pStyle w:val="ListParagraph"/>
        <w:numPr>
          <w:ilvl w:val="0"/>
          <w:numId w:val="3"/>
        </w:numPr>
        <w:rPr>
          <w:rFonts w:ascii="Arial" w:hAnsi="Arial" w:cs="Arial"/>
          <w:sz w:val="28"/>
          <w:szCs w:val="28"/>
        </w:rPr>
      </w:pPr>
      <w:r>
        <w:rPr>
          <w:rFonts w:ascii="Arial" w:hAnsi="Arial" w:cs="Arial"/>
          <w:sz w:val="28"/>
          <w:szCs w:val="28"/>
        </w:rPr>
        <w:t>12</w:t>
      </w:r>
      <w:r w:rsidR="002E67CF" w:rsidRPr="002E67CF">
        <w:rPr>
          <w:rFonts w:ascii="Arial" w:hAnsi="Arial" w:cs="Arial"/>
          <w:sz w:val="28"/>
          <w:szCs w:val="28"/>
        </w:rPr>
        <w:t>,</w:t>
      </w:r>
      <w:r>
        <w:rPr>
          <w:rFonts w:ascii="Arial" w:hAnsi="Arial" w:cs="Arial"/>
          <w:sz w:val="28"/>
          <w:szCs w:val="28"/>
        </w:rPr>
        <w:t>172</w:t>
      </w:r>
      <w:r w:rsidR="002E67CF" w:rsidRPr="002E67CF">
        <w:rPr>
          <w:rFonts w:ascii="Arial" w:hAnsi="Arial" w:cs="Arial"/>
          <w:sz w:val="28"/>
          <w:szCs w:val="28"/>
        </w:rPr>
        <w:t xml:space="preserve"> communal inspections completed (</w:t>
      </w:r>
      <w:r>
        <w:rPr>
          <w:rFonts w:ascii="Arial" w:hAnsi="Arial" w:cs="Arial"/>
          <w:sz w:val="28"/>
          <w:szCs w:val="28"/>
        </w:rPr>
        <w:t xml:space="preserve">over </w:t>
      </w:r>
      <w:r w:rsidR="002E67CF" w:rsidRPr="002E67CF">
        <w:rPr>
          <w:rFonts w:ascii="Arial" w:hAnsi="Arial" w:cs="Arial"/>
          <w:sz w:val="28"/>
          <w:szCs w:val="28"/>
        </w:rPr>
        <w:t>1</w:t>
      </w:r>
      <w:r>
        <w:rPr>
          <w:rFonts w:ascii="Arial" w:hAnsi="Arial" w:cs="Arial"/>
          <w:sz w:val="28"/>
          <w:szCs w:val="28"/>
        </w:rPr>
        <w:t>4,000</w:t>
      </w:r>
      <w:r w:rsidR="002E67CF" w:rsidRPr="002E67CF">
        <w:rPr>
          <w:rFonts w:ascii="Arial" w:hAnsi="Arial" w:cs="Arial"/>
          <w:sz w:val="28"/>
          <w:szCs w:val="28"/>
        </w:rPr>
        <w:t xml:space="preserve"> 2</w:t>
      </w:r>
      <w:r>
        <w:rPr>
          <w:rFonts w:ascii="Arial" w:hAnsi="Arial" w:cs="Arial"/>
          <w:sz w:val="28"/>
          <w:szCs w:val="28"/>
        </w:rPr>
        <w:t>3</w:t>
      </w:r>
      <w:r w:rsidR="002E67CF" w:rsidRPr="002E67CF">
        <w:rPr>
          <w:rFonts w:ascii="Arial" w:hAnsi="Arial" w:cs="Arial"/>
          <w:sz w:val="28"/>
          <w:szCs w:val="28"/>
        </w:rPr>
        <w:t>/2</w:t>
      </w:r>
      <w:r>
        <w:rPr>
          <w:rFonts w:ascii="Arial" w:hAnsi="Arial" w:cs="Arial"/>
          <w:sz w:val="28"/>
          <w:szCs w:val="28"/>
        </w:rPr>
        <w:t>4</w:t>
      </w:r>
      <w:r w:rsidR="002E67CF">
        <w:rPr>
          <w:rFonts w:ascii="Arial" w:hAnsi="Arial" w:cs="Arial"/>
          <w:sz w:val="28"/>
          <w:szCs w:val="28"/>
        </w:rPr>
        <w:t>)</w:t>
      </w:r>
    </w:p>
    <w:p w14:paraId="5A40F12D" w14:textId="77777777" w:rsidR="00551B84" w:rsidRDefault="00551B84" w:rsidP="002E67CF">
      <w:pPr>
        <w:rPr>
          <w:rFonts w:ascii="Arial" w:hAnsi="Arial" w:cs="Arial"/>
          <w:sz w:val="28"/>
          <w:szCs w:val="28"/>
        </w:rPr>
      </w:pPr>
    </w:p>
    <w:p w14:paraId="5EEEC1DA" w14:textId="5AC1DCD0" w:rsidR="002E67CF" w:rsidRPr="00814BBC" w:rsidRDefault="002E67CF" w:rsidP="002E67CF">
      <w:pPr>
        <w:rPr>
          <w:rFonts w:ascii="Arial" w:hAnsi="Arial" w:cs="Arial"/>
        </w:rPr>
      </w:pPr>
      <w:r w:rsidRPr="00814BBC">
        <w:rPr>
          <w:rFonts w:ascii="Arial" w:hAnsi="Arial" w:cs="Arial"/>
        </w:rPr>
        <w:t xml:space="preserve">*based on </w:t>
      </w:r>
      <w:r w:rsidR="0090728B" w:rsidRPr="00814BBC">
        <w:rPr>
          <w:rFonts w:ascii="Arial" w:hAnsi="Arial" w:cs="Arial"/>
        </w:rPr>
        <w:t>surveys completed by tenants after receiving a service</w:t>
      </w:r>
    </w:p>
    <w:p w14:paraId="131231F9" w14:textId="77777777" w:rsidR="0090728B" w:rsidRDefault="002E67CF" w:rsidP="002E67CF">
      <w:pPr>
        <w:rPr>
          <w:rFonts w:ascii="Arial" w:hAnsi="Arial" w:cs="Arial"/>
          <w:sz w:val="28"/>
          <w:szCs w:val="28"/>
        </w:rPr>
      </w:pPr>
      <w:r w:rsidRPr="002E67CF">
        <w:rPr>
          <w:rFonts w:ascii="Arial" w:hAnsi="Arial" w:cs="Arial"/>
          <w:sz w:val="28"/>
          <w:szCs w:val="28"/>
        </w:rPr>
        <w:t xml:space="preserve"> </w:t>
      </w:r>
    </w:p>
    <w:p w14:paraId="550A0770" w14:textId="77777777" w:rsidR="0090728B" w:rsidRDefault="0090728B" w:rsidP="002E67CF">
      <w:pPr>
        <w:rPr>
          <w:rFonts w:ascii="Arial" w:hAnsi="Arial" w:cs="Arial"/>
          <w:sz w:val="28"/>
          <w:szCs w:val="28"/>
        </w:rPr>
      </w:pPr>
    </w:p>
    <w:p w14:paraId="2610BB49" w14:textId="6F20B699" w:rsidR="002E67CF" w:rsidRPr="00551B84" w:rsidRDefault="002E67CF" w:rsidP="002E67CF">
      <w:pPr>
        <w:rPr>
          <w:rFonts w:ascii="Arial" w:hAnsi="Arial" w:cs="Arial"/>
          <w:b/>
          <w:bCs/>
          <w:sz w:val="32"/>
          <w:szCs w:val="32"/>
        </w:rPr>
      </w:pPr>
      <w:r w:rsidRPr="00551B84">
        <w:rPr>
          <w:rFonts w:ascii="Arial" w:hAnsi="Arial" w:cs="Arial"/>
          <w:b/>
          <w:bCs/>
          <w:sz w:val="32"/>
          <w:szCs w:val="32"/>
        </w:rPr>
        <w:t xml:space="preserve">How we are improving </w:t>
      </w:r>
      <w:r w:rsidRPr="00551B84">
        <w:rPr>
          <w:rFonts w:ascii="Arial" w:hAnsi="Arial" w:cs="Arial"/>
          <w:b/>
          <w:bCs/>
          <w:sz w:val="32"/>
          <w:szCs w:val="32"/>
        </w:rPr>
        <w:tab/>
      </w:r>
    </w:p>
    <w:p w14:paraId="6AEDB263" w14:textId="77777777" w:rsidR="002E67CF" w:rsidRPr="002E67CF" w:rsidRDefault="002E67CF" w:rsidP="002E67CF">
      <w:pPr>
        <w:rPr>
          <w:rFonts w:ascii="Arial" w:hAnsi="Arial" w:cs="Arial"/>
          <w:sz w:val="28"/>
          <w:szCs w:val="28"/>
        </w:rPr>
      </w:pPr>
    </w:p>
    <w:p w14:paraId="78461C1C" w14:textId="0E806884" w:rsidR="002E67CF" w:rsidRPr="002E67CF" w:rsidRDefault="0090728B" w:rsidP="002E67CF">
      <w:pPr>
        <w:rPr>
          <w:rFonts w:ascii="Arial" w:hAnsi="Arial" w:cs="Arial"/>
          <w:sz w:val="28"/>
          <w:szCs w:val="28"/>
        </w:rPr>
      </w:pPr>
      <w:r w:rsidRPr="0090728B">
        <w:rPr>
          <w:rFonts w:ascii="Arial" w:hAnsi="Arial" w:cs="Arial"/>
          <w:sz w:val="28"/>
          <w:szCs w:val="28"/>
        </w:rPr>
        <w:t xml:space="preserve">To help keep you informed about how we are performing in the areas you told us matter to you, last year we launched a new performance page on our website where you can find out more about our service performance. On this page you can read information including the amount of repairs we’ve completed, the amount of renovations we’ve done, and how we’re tackling neighbourhood issues: </w:t>
      </w:r>
      <w:hyperlink r:id="rId8" w:history="1">
        <w:r w:rsidRPr="0090728B">
          <w:rPr>
            <w:rStyle w:val="Hyperlink"/>
            <w:rFonts w:ascii="Arial" w:hAnsi="Arial" w:cs="Arial"/>
            <w:sz w:val="28"/>
            <w:szCs w:val="28"/>
          </w:rPr>
          <w:t>midlandheart.org.uk/</w:t>
        </w:r>
        <w:proofErr w:type="spellStart"/>
        <w:r w:rsidRPr="0090728B">
          <w:rPr>
            <w:rStyle w:val="Hyperlink"/>
            <w:rFonts w:ascii="Arial" w:hAnsi="Arial" w:cs="Arial"/>
            <w:sz w:val="28"/>
            <w:szCs w:val="28"/>
          </w:rPr>
          <w:t>serviceperformance</w:t>
        </w:r>
        <w:proofErr w:type="spellEnd"/>
      </w:hyperlink>
    </w:p>
    <w:p w14:paraId="360D7AD9" w14:textId="77777777" w:rsidR="002E67CF" w:rsidRPr="002E67CF" w:rsidRDefault="002E67CF" w:rsidP="002E67CF">
      <w:pPr>
        <w:rPr>
          <w:rFonts w:ascii="Arial" w:hAnsi="Arial" w:cs="Arial"/>
          <w:sz w:val="28"/>
          <w:szCs w:val="28"/>
        </w:rPr>
      </w:pPr>
    </w:p>
    <w:p w14:paraId="34CB2723" w14:textId="6F364E37" w:rsidR="00B97726" w:rsidRDefault="00B97726">
      <w:pPr>
        <w:rPr>
          <w:rFonts w:ascii="Arial" w:hAnsi="Arial" w:cs="Arial"/>
          <w:sz w:val="40"/>
          <w:szCs w:val="40"/>
        </w:rPr>
      </w:pPr>
      <w:r>
        <w:rPr>
          <w:rFonts w:ascii="Arial" w:hAnsi="Arial" w:cs="Arial"/>
          <w:sz w:val="40"/>
          <w:szCs w:val="40"/>
        </w:rPr>
        <w:br w:type="page"/>
      </w:r>
    </w:p>
    <w:p w14:paraId="3E2E9805" w14:textId="26D09D02" w:rsidR="002E67CF" w:rsidRPr="00455A0C" w:rsidRDefault="0090728B" w:rsidP="004F31D2">
      <w:pPr>
        <w:pStyle w:val="Heading1"/>
      </w:pPr>
      <w:bookmarkStart w:id="4" w:name="_Your_neighbourhood"/>
      <w:bookmarkEnd w:id="4"/>
      <w:r w:rsidRPr="00455A0C">
        <w:lastRenderedPageBreak/>
        <w:t>Your neighbourhood</w:t>
      </w:r>
    </w:p>
    <w:p w14:paraId="7C8972C4" w14:textId="39E25B19" w:rsidR="002E67CF" w:rsidRPr="002E67CF" w:rsidRDefault="002E67CF" w:rsidP="002E67CF">
      <w:pPr>
        <w:rPr>
          <w:rFonts w:ascii="Arial" w:hAnsi="Arial" w:cs="Arial"/>
          <w:sz w:val="28"/>
          <w:szCs w:val="28"/>
        </w:rPr>
      </w:pPr>
    </w:p>
    <w:p w14:paraId="4004C895" w14:textId="39440714" w:rsidR="002E67CF" w:rsidRPr="00551B84" w:rsidRDefault="002E67CF" w:rsidP="002E67CF">
      <w:pPr>
        <w:rPr>
          <w:rFonts w:ascii="Arial" w:hAnsi="Arial" w:cs="Arial"/>
          <w:sz w:val="28"/>
          <w:szCs w:val="28"/>
        </w:rPr>
      </w:pPr>
      <w:r w:rsidRPr="00551B84">
        <w:rPr>
          <w:rFonts w:ascii="Arial" w:hAnsi="Arial" w:cs="Arial"/>
          <w:sz w:val="28"/>
          <w:szCs w:val="28"/>
        </w:rPr>
        <w:t>Satisfaction</w:t>
      </w:r>
      <w:r w:rsidR="0090728B" w:rsidRPr="00551B84">
        <w:rPr>
          <w:rFonts w:ascii="Arial" w:hAnsi="Arial" w:cs="Arial"/>
          <w:sz w:val="28"/>
          <w:szCs w:val="28"/>
        </w:rPr>
        <w:t xml:space="preserve"> with</w:t>
      </w:r>
    </w:p>
    <w:p w14:paraId="01D05DA1" w14:textId="77777777" w:rsidR="0090728B" w:rsidRPr="002E67CF" w:rsidRDefault="0090728B" w:rsidP="002E67CF">
      <w:pPr>
        <w:rPr>
          <w:rFonts w:ascii="Arial" w:hAnsi="Arial" w:cs="Arial"/>
          <w:b/>
          <w:bCs/>
          <w:sz w:val="28"/>
          <w:szCs w:val="28"/>
        </w:rPr>
      </w:pPr>
    </w:p>
    <w:p w14:paraId="100EF867" w14:textId="69FB2F50" w:rsidR="002E67CF" w:rsidRPr="002E67CF" w:rsidRDefault="00551B84" w:rsidP="002E67CF">
      <w:pPr>
        <w:pStyle w:val="ListParagraph"/>
        <w:numPr>
          <w:ilvl w:val="0"/>
          <w:numId w:val="5"/>
        </w:numPr>
        <w:rPr>
          <w:rFonts w:ascii="Arial" w:hAnsi="Arial" w:cs="Arial"/>
          <w:sz w:val="28"/>
          <w:szCs w:val="28"/>
        </w:rPr>
      </w:pPr>
      <w:r>
        <w:rPr>
          <w:rFonts w:ascii="Arial" w:hAnsi="Arial" w:cs="Arial"/>
          <w:sz w:val="28"/>
          <w:szCs w:val="28"/>
        </w:rPr>
        <w:t>84.1</w:t>
      </w:r>
      <w:r w:rsidR="002E67CF" w:rsidRPr="002E67CF">
        <w:rPr>
          <w:rFonts w:ascii="Arial" w:hAnsi="Arial" w:cs="Arial"/>
          <w:sz w:val="28"/>
          <w:szCs w:val="28"/>
        </w:rPr>
        <w:t xml:space="preserve">% </w:t>
      </w:r>
      <w:r>
        <w:rPr>
          <w:rFonts w:ascii="Arial" w:hAnsi="Arial" w:cs="Arial"/>
          <w:sz w:val="28"/>
          <w:szCs w:val="28"/>
        </w:rPr>
        <w:t>communal cleaning (84.4% 23/24)</w:t>
      </w:r>
    </w:p>
    <w:p w14:paraId="0912F1B5" w14:textId="60F37614" w:rsidR="002E67CF" w:rsidRPr="002E67CF" w:rsidRDefault="00551B84" w:rsidP="002E67CF">
      <w:pPr>
        <w:pStyle w:val="ListParagraph"/>
        <w:numPr>
          <w:ilvl w:val="0"/>
          <w:numId w:val="5"/>
        </w:numPr>
        <w:rPr>
          <w:rFonts w:ascii="Arial" w:hAnsi="Arial" w:cs="Arial"/>
          <w:sz w:val="28"/>
          <w:szCs w:val="28"/>
        </w:rPr>
      </w:pPr>
      <w:r>
        <w:rPr>
          <w:rFonts w:ascii="Arial" w:hAnsi="Arial" w:cs="Arial"/>
          <w:sz w:val="28"/>
          <w:szCs w:val="28"/>
        </w:rPr>
        <w:t>80.5</w:t>
      </w:r>
      <w:r w:rsidR="002E67CF" w:rsidRPr="002E67CF">
        <w:rPr>
          <w:rFonts w:ascii="Arial" w:hAnsi="Arial" w:cs="Arial"/>
          <w:sz w:val="28"/>
          <w:szCs w:val="28"/>
        </w:rPr>
        <w:t xml:space="preserve">% </w:t>
      </w:r>
      <w:r>
        <w:rPr>
          <w:rFonts w:ascii="Arial" w:hAnsi="Arial" w:cs="Arial"/>
          <w:sz w:val="28"/>
          <w:szCs w:val="28"/>
        </w:rPr>
        <w:t>window cleaning</w:t>
      </w:r>
      <w:r w:rsidR="002E67CF" w:rsidRPr="002E67CF">
        <w:rPr>
          <w:rFonts w:ascii="Arial" w:hAnsi="Arial" w:cs="Arial"/>
          <w:sz w:val="28"/>
          <w:szCs w:val="28"/>
        </w:rPr>
        <w:t xml:space="preserve"> (</w:t>
      </w:r>
      <w:r>
        <w:rPr>
          <w:rFonts w:ascii="Arial" w:hAnsi="Arial" w:cs="Arial"/>
          <w:sz w:val="28"/>
          <w:szCs w:val="28"/>
        </w:rPr>
        <w:t>80.1% 23/24</w:t>
      </w:r>
      <w:r w:rsidR="002E67CF" w:rsidRPr="002E67CF">
        <w:rPr>
          <w:rFonts w:ascii="Arial" w:hAnsi="Arial" w:cs="Arial"/>
          <w:sz w:val="28"/>
          <w:szCs w:val="28"/>
        </w:rPr>
        <w:t>)</w:t>
      </w:r>
    </w:p>
    <w:p w14:paraId="4C274F0E" w14:textId="349B383F" w:rsidR="002E67CF" w:rsidRDefault="00551B84" w:rsidP="002E67CF">
      <w:pPr>
        <w:pStyle w:val="ListParagraph"/>
        <w:numPr>
          <w:ilvl w:val="0"/>
          <w:numId w:val="5"/>
        </w:numPr>
        <w:rPr>
          <w:rFonts w:ascii="Arial" w:hAnsi="Arial" w:cs="Arial"/>
          <w:sz w:val="28"/>
          <w:szCs w:val="28"/>
        </w:rPr>
      </w:pPr>
      <w:r>
        <w:rPr>
          <w:rFonts w:ascii="Arial" w:hAnsi="Arial" w:cs="Arial"/>
          <w:sz w:val="28"/>
          <w:szCs w:val="28"/>
        </w:rPr>
        <w:t>82.3</w:t>
      </w:r>
      <w:r w:rsidR="002E67CF" w:rsidRPr="002E67CF">
        <w:rPr>
          <w:rFonts w:ascii="Arial" w:hAnsi="Arial" w:cs="Arial"/>
          <w:sz w:val="28"/>
          <w:szCs w:val="28"/>
        </w:rPr>
        <w:t>%</w:t>
      </w:r>
      <w:r w:rsidR="002E67CF">
        <w:rPr>
          <w:rFonts w:ascii="Arial" w:hAnsi="Arial" w:cs="Arial"/>
          <w:sz w:val="28"/>
          <w:szCs w:val="28"/>
        </w:rPr>
        <w:t xml:space="preserve"> </w:t>
      </w:r>
      <w:r>
        <w:rPr>
          <w:rFonts w:ascii="Arial" w:hAnsi="Arial" w:cs="Arial"/>
          <w:sz w:val="28"/>
          <w:szCs w:val="28"/>
        </w:rPr>
        <w:t>grounds maint</w:t>
      </w:r>
      <w:r w:rsidR="003A2002">
        <w:rPr>
          <w:rFonts w:ascii="Arial" w:hAnsi="Arial" w:cs="Arial"/>
          <w:sz w:val="28"/>
          <w:szCs w:val="28"/>
        </w:rPr>
        <w:t>enance</w:t>
      </w:r>
      <w:r w:rsidR="002E67CF" w:rsidRPr="002E67CF">
        <w:rPr>
          <w:rFonts w:ascii="Arial" w:hAnsi="Arial" w:cs="Arial"/>
          <w:sz w:val="28"/>
          <w:szCs w:val="28"/>
        </w:rPr>
        <w:t xml:space="preserve"> (</w:t>
      </w:r>
      <w:r w:rsidR="003A2002">
        <w:rPr>
          <w:rFonts w:ascii="Arial" w:hAnsi="Arial" w:cs="Arial"/>
          <w:sz w:val="28"/>
          <w:szCs w:val="28"/>
        </w:rPr>
        <w:t>79.9% 23/24</w:t>
      </w:r>
      <w:r w:rsidR="002E67CF" w:rsidRPr="002E67CF">
        <w:rPr>
          <w:rFonts w:ascii="Arial" w:hAnsi="Arial" w:cs="Arial"/>
          <w:sz w:val="28"/>
          <w:szCs w:val="28"/>
        </w:rPr>
        <w:t>)</w:t>
      </w:r>
    </w:p>
    <w:p w14:paraId="41C99FE1" w14:textId="69FF09F5" w:rsidR="003A2002" w:rsidRPr="002E67CF" w:rsidRDefault="003A2002" w:rsidP="002E67CF">
      <w:pPr>
        <w:pStyle w:val="ListParagraph"/>
        <w:numPr>
          <w:ilvl w:val="0"/>
          <w:numId w:val="5"/>
        </w:numPr>
        <w:rPr>
          <w:rFonts w:ascii="Arial" w:hAnsi="Arial" w:cs="Arial"/>
          <w:sz w:val="28"/>
          <w:szCs w:val="28"/>
        </w:rPr>
      </w:pPr>
      <w:r>
        <w:rPr>
          <w:rFonts w:ascii="Arial" w:hAnsi="Arial" w:cs="Arial"/>
          <w:sz w:val="28"/>
          <w:szCs w:val="28"/>
        </w:rPr>
        <w:t>63.4% antisocial behaviour handling (66.7% 23/24)</w:t>
      </w:r>
    </w:p>
    <w:p w14:paraId="0CA63307" w14:textId="478E2923" w:rsidR="002E67CF" w:rsidRPr="002E67CF" w:rsidRDefault="002E67CF" w:rsidP="002E67CF">
      <w:pPr>
        <w:rPr>
          <w:rFonts w:ascii="Arial" w:hAnsi="Arial" w:cs="Arial"/>
          <w:sz w:val="28"/>
          <w:szCs w:val="28"/>
        </w:rPr>
      </w:pPr>
      <w:r w:rsidRPr="002E67CF">
        <w:rPr>
          <w:rFonts w:ascii="Arial" w:hAnsi="Arial" w:cs="Arial"/>
          <w:sz w:val="28"/>
          <w:szCs w:val="28"/>
        </w:rPr>
        <w:t xml:space="preserve"> </w:t>
      </w:r>
    </w:p>
    <w:p w14:paraId="75B9EEA1" w14:textId="77777777" w:rsidR="0090728B" w:rsidRPr="0090728B" w:rsidRDefault="0090728B" w:rsidP="0090728B">
      <w:pPr>
        <w:rPr>
          <w:rFonts w:ascii="Arial" w:hAnsi="Arial" w:cs="Arial"/>
          <w:sz w:val="28"/>
          <w:szCs w:val="28"/>
        </w:rPr>
      </w:pPr>
      <w:r w:rsidRPr="0090728B">
        <w:rPr>
          <w:rFonts w:ascii="Arial" w:hAnsi="Arial" w:cs="Arial"/>
          <w:sz w:val="28"/>
          <w:szCs w:val="28"/>
        </w:rPr>
        <w:t>We know how much you value seeing and speaking to us in your local area so, this year, we focused on strengthening our approach to local neighbourhood management with a bigger frontline presence, and a greater impact in the local areas where we work.</w:t>
      </w:r>
    </w:p>
    <w:p w14:paraId="7904890D" w14:textId="77777777" w:rsidR="0090728B" w:rsidRPr="0090728B" w:rsidRDefault="0090728B" w:rsidP="0090728B">
      <w:pPr>
        <w:rPr>
          <w:rFonts w:ascii="Arial" w:hAnsi="Arial" w:cs="Arial"/>
          <w:sz w:val="28"/>
          <w:szCs w:val="28"/>
        </w:rPr>
      </w:pPr>
    </w:p>
    <w:p w14:paraId="3E0AAD96" w14:textId="77777777" w:rsidR="0090728B" w:rsidRPr="0090728B" w:rsidRDefault="0090728B" w:rsidP="0090728B">
      <w:pPr>
        <w:rPr>
          <w:rFonts w:ascii="Arial" w:hAnsi="Arial" w:cs="Arial"/>
          <w:sz w:val="28"/>
          <w:szCs w:val="28"/>
        </w:rPr>
      </w:pPr>
      <w:r w:rsidRPr="0090728B">
        <w:rPr>
          <w:rFonts w:ascii="Arial" w:hAnsi="Arial" w:cs="Arial"/>
          <w:sz w:val="28"/>
          <w:szCs w:val="28"/>
        </w:rPr>
        <w:t xml:space="preserve">Community days are a really important part of our approach, as they give you the opportunity to speak directly to colleagues from different teams. They also help us hear first-hand about the things that may be concerning you so we can take action to put them right. </w:t>
      </w:r>
    </w:p>
    <w:p w14:paraId="3AB222B1" w14:textId="77777777" w:rsidR="0090728B" w:rsidRPr="0090728B" w:rsidRDefault="0090728B" w:rsidP="0090728B">
      <w:pPr>
        <w:rPr>
          <w:rFonts w:ascii="Arial" w:hAnsi="Arial" w:cs="Arial"/>
          <w:sz w:val="28"/>
          <w:szCs w:val="28"/>
        </w:rPr>
      </w:pPr>
    </w:p>
    <w:p w14:paraId="1A99CDB8" w14:textId="018D7CC2" w:rsidR="002E67CF" w:rsidRDefault="0090728B" w:rsidP="0090728B">
      <w:pPr>
        <w:rPr>
          <w:rFonts w:ascii="Arial" w:hAnsi="Arial" w:cs="Arial"/>
          <w:sz w:val="28"/>
          <w:szCs w:val="28"/>
        </w:rPr>
      </w:pPr>
      <w:r w:rsidRPr="0090728B">
        <w:rPr>
          <w:rFonts w:ascii="Arial" w:hAnsi="Arial" w:cs="Arial"/>
          <w:sz w:val="28"/>
          <w:szCs w:val="28"/>
        </w:rPr>
        <w:t xml:space="preserve">This was the case for an event held at one of our new developments in Burton, which you can read about here: </w:t>
      </w:r>
      <w:hyperlink r:id="rId9" w:history="1">
        <w:r w:rsidRPr="0090728B">
          <w:rPr>
            <w:rStyle w:val="Hyperlink"/>
            <w:rFonts w:ascii="Arial" w:hAnsi="Arial" w:cs="Arial"/>
            <w:sz w:val="28"/>
            <w:szCs w:val="28"/>
          </w:rPr>
          <w:t xml:space="preserve">Community day at </w:t>
        </w:r>
        <w:proofErr w:type="spellStart"/>
        <w:r w:rsidRPr="0090728B">
          <w:rPr>
            <w:rStyle w:val="Hyperlink"/>
            <w:rFonts w:ascii="Arial" w:hAnsi="Arial" w:cs="Arial"/>
            <w:sz w:val="28"/>
            <w:szCs w:val="28"/>
          </w:rPr>
          <w:t>Fivelands</w:t>
        </w:r>
        <w:proofErr w:type="spellEnd"/>
        <w:r w:rsidRPr="0090728B">
          <w:rPr>
            <w:rStyle w:val="Hyperlink"/>
            <w:rFonts w:ascii="Arial" w:hAnsi="Arial" w:cs="Arial"/>
            <w:sz w:val="28"/>
            <w:szCs w:val="28"/>
          </w:rPr>
          <w:t xml:space="preserve"> - Midland Heart</w:t>
        </w:r>
      </w:hyperlink>
    </w:p>
    <w:p w14:paraId="2BF7D507" w14:textId="5DB42A03" w:rsidR="0090728B" w:rsidRDefault="0090728B" w:rsidP="0090728B">
      <w:pPr>
        <w:rPr>
          <w:rFonts w:ascii="Arial" w:hAnsi="Arial" w:cs="Arial"/>
          <w:sz w:val="28"/>
          <w:szCs w:val="28"/>
        </w:rPr>
      </w:pPr>
    </w:p>
    <w:p w14:paraId="63CB89D0" w14:textId="77777777" w:rsidR="0090728B" w:rsidRDefault="0090728B" w:rsidP="0090728B">
      <w:pPr>
        <w:rPr>
          <w:rFonts w:ascii="Arial" w:hAnsi="Arial" w:cs="Arial"/>
          <w:sz w:val="28"/>
          <w:szCs w:val="28"/>
        </w:rPr>
      </w:pPr>
    </w:p>
    <w:p w14:paraId="53501D3D" w14:textId="77777777" w:rsidR="0090728B" w:rsidRPr="00551B84" w:rsidRDefault="0090728B" w:rsidP="0090728B">
      <w:pPr>
        <w:rPr>
          <w:rFonts w:ascii="Arial" w:hAnsi="Arial" w:cs="Arial"/>
          <w:b/>
          <w:bCs/>
          <w:sz w:val="32"/>
          <w:szCs w:val="32"/>
        </w:rPr>
      </w:pPr>
      <w:r w:rsidRPr="00551B84">
        <w:rPr>
          <w:rFonts w:ascii="Arial" w:hAnsi="Arial" w:cs="Arial"/>
          <w:b/>
          <w:bCs/>
          <w:sz w:val="32"/>
          <w:szCs w:val="32"/>
        </w:rPr>
        <w:t xml:space="preserve">How we are improving </w:t>
      </w:r>
      <w:r w:rsidRPr="00551B84">
        <w:rPr>
          <w:rFonts w:ascii="Arial" w:hAnsi="Arial" w:cs="Arial"/>
          <w:b/>
          <w:bCs/>
          <w:sz w:val="32"/>
          <w:szCs w:val="32"/>
        </w:rPr>
        <w:tab/>
      </w:r>
    </w:p>
    <w:p w14:paraId="437E8A73" w14:textId="77777777" w:rsidR="0090728B" w:rsidRPr="002E67CF" w:rsidRDefault="0090728B" w:rsidP="0090728B">
      <w:pPr>
        <w:rPr>
          <w:rFonts w:ascii="Arial" w:hAnsi="Arial" w:cs="Arial"/>
          <w:sz w:val="28"/>
          <w:szCs w:val="28"/>
        </w:rPr>
      </w:pPr>
    </w:p>
    <w:p w14:paraId="4140CFD9" w14:textId="77777777" w:rsidR="00E21E85" w:rsidRPr="00E21E85" w:rsidRDefault="00E21E85" w:rsidP="0090728B">
      <w:pPr>
        <w:rPr>
          <w:rFonts w:ascii="Arial" w:hAnsi="Arial" w:cs="Arial"/>
          <w:b/>
          <w:bCs/>
          <w:sz w:val="28"/>
          <w:szCs w:val="28"/>
        </w:rPr>
      </w:pPr>
      <w:r w:rsidRPr="00E21E85">
        <w:rPr>
          <w:rFonts w:ascii="Arial" w:hAnsi="Arial" w:cs="Arial"/>
          <w:b/>
          <w:bCs/>
          <w:sz w:val="28"/>
          <w:szCs w:val="28"/>
        </w:rPr>
        <w:t>My voice</w:t>
      </w:r>
    </w:p>
    <w:p w14:paraId="02996F51" w14:textId="40741B1C" w:rsidR="0090728B" w:rsidRPr="002E67CF" w:rsidRDefault="0090728B" w:rsidP="0090728B">
      <w:pPr>
        <w:rPr>
          <w:rFonts w:ascii="Arial" w:hAnsi="Arial" w:cs="Arial"/>
          <w:sz w:val="28"/>
          <w:szCs w:val="28"/>
        </w:rPr>
      </w:pPr>
      <w:r w:rsidRPr="0090728B">
        <w:rPr>
          <w:rFonts w:ascii="Arial" w:hAnsi="Arial" w:cs="Arial"/>
          <w:sz w:val="28"/>
          <w:szCs w:val="28"/>
        </w:rPr>
        <w:t xml:space="preserve">Our My Scrutiny group completed a full project looking at how we communicate with our tenants about their local areas and neighbourhoods. They looked at over 2,700 responses to our Tenant Satisfaction Measures (TSM), organised and attended community days, and conducted interviews with our Estate Champion tenants. Find out more about what they told us, and the actions we are taking as a result, here: </w:t>
      </w:r>
      <w:hyperlink r:id="rId10" w:history="1">
        <w:r w:rsidRPr="0090728B">
          <w:rPr>
            <w:rStyle w:val="Hyperlink"/>
            <w:rFonts w:ascii="Arial" w:hAnsi="Arial" w:cs="Arial"/>
            <w:sz w:val="28"/>
            <w:szCs w:val="28"/>
          </w:rPr>
          <w:t>Local level communication - Midland Heart</w:t>
        </w:r>
      </w:hyperlink>
    </w:p>
    <w:p w14:paraId="1975C10C" w14:textId="77777777" w:rsidR="002E67CF" w:rsidRPr="002E67CF" w:rsidRDefault="002E67CF" w:rsidP="002E67CF">
      <w:pPr>
        <w:rPr>
          <w:rFonts w:ascii="Arial" w:hAnsi="Arial" w:cs="Arial"/>
          <w:sz w:val="28"/>
          <w:szCs w:val="28"/>
        </w:rPr>
      </w:pPr>
    </w:p>
    <w:p w14:paraId="72BD454D" w14:textId="77777777" w:rsidR="00B97726" w:rsidRDefault="00B97726">
      <w:pPr>
        <w:rPr>
          <w:rFonts w:ascii="Arial" w:hAnsi="Arial" w:cs="Arial"/>
          <w:sz w:val="40"/>
          <w:szCs w:val="40"/>
        </w:rPr>
      </w:pPr>
      <w:r>
        <w:rPr>
          <w:rFonts w:ascii="Arial" w:hAnsi="Arial" w:cs="Arial"/>
          <w:sz w:val="40"/>
          <w:szCs w:val="40"/>
        </w:rPr>
        <w:br w:type="page"/>
      </w:r>
    </w:p>
    <w:p w14:paraId="557B9B7C" w14:textId="0C28C1A5" w:rsidR="002E67CF" w:rsidRPr="00455A0C" w:rsidRDefault="00551B84" w:rsidP="004F31D2">
      <w:pPr>
        <w:pStyle w:val="Heading1"/>
      </w:pPr>
      <w:bookmarkStart w:id="5" w:name="_Spotlight_on_ASB"/>
      <w:bookmarkStart w:id="6" w:name="Keeping_you_safe"/>
      <w:bookmarkEnd w:id="5"/>
      <w:r w:rsidRPr="00455A0C">
        <w:lastRenderedPageBreak/>
        <w:t>Spotlight on ASB</w:t>
      </w:r>
    </w:p>
    <w:bookmarkEnd w:id="6"/>
    <w:p w14:paraId="0208D1BF" w14:textId="77777777" w:rsidR="002E67CF" w:rsidRPr="002E67CF" w:rsidRDefault="002E67CF" w:rsidP="002E67CF">
      <w:pPr>
        <w:rPr>
          <w:rFonts w:ascii="Arial" w:hAnsi="Arial" w:cs="Arial"/>
          <w:sz w:val="28"/>
          <w:szCs w:val="28"/>
        </w:rPr>
      </w:pPr>
    </w:p>
    <w:p w14:paraId="69C4BE69" w14:textId="77777777" w:rsidR="00551B84" w:rsidRPr="00551B84" w:rsidRDefault="00551B84" w:rsidP="00551B84">
      <w:pPr>
        <w:rPr>
          <w:rFonts w:ascii="Arial" w:hAnsi="Arial" w:cs="Arial"/>
          <w:sz w:val="28"/>
          <w:szCs w:val="28"/>
        </w:rPr>
      </w:pPr>
      <w:r w:rsidRPr="00551B84">
        <w:rPr>
          <w:rFonts w:ascii="Arial" w:hAnsi="Arial" w:cs="Arial"/>
          <w:sz w:val="28"/>
          <w:szCs w:val="28"/>
        </w:rPr>
        <w:t xml:space="preserve">We know feeling safe in your home and neighbourhood has a big impact on how you feel about your local area. Tackling antisocial behaviour (ASB) requires us to work in close partnership with agencies like the police, who often have more powers to act on the matters that impact you. </w:t>
      </w:r>
    </w:p>
    <w:p w14:paraId="3BC9BCF4" w14:textId="77777777" w:rsidR="00551B84" w:rsidRPr="00551B84" w:rsidRDefault="00551B84" w:rsidP="00551B84">
      <w:pPr>
        <w:rPr>
          <w:rFonts w:ascii="Arial" w:hAnsi="Arial" w:cs="Arial"/>
          <w:sz w:val="28"/>
          <w:szCs w:val="28"/>
        </w:rPr>
      </w:pPr>
    </w:p>
    <w:p w14:paraId="5CF99FA6" w14:textId="77777777" w:rsidR="00551B84" w:rsidRPr="00551B84" w:rsidRDefault="00551B84" w:rsidP="00551B84">
      <w:pPr>
        <w:rPr>
          <w:rFonts w:ascii="Arial" w:hAnsi="Arial" w:cs="Arial"/>
          <w:sz w:val="28"/>
          <w:szCs w:val="28"/>
        </w:rPr>
      </w:pPr>
      <w:r w:rsidRPr="00551B84">
        <w:rPr>
          <w:rFonts w:ascii="Arial" w:hAnsi="Arial" w:cs="Arial"/>
          <w:sz w:val="28"/>
          <w:szCs w:val="28"/>
        </w:rPr>
        <w:t xml:space="preserve">You’ve told us how important tackling community issues is to you, so we’ve shared more information about the work we do in this </w:t>
      </w:r>
    </w:p>
    <w:p w14:paraId="6F6E7F2A" w14:textId="77777777" w:rsidR="00551B84" w:rsidRPr="00551B84" w:rsidRDefault="00551B84" w:rsidP="00551B84">
      <w:pPr>
        <w:rPr>
          <w:rFonts w:ascii="Arial" w:hAnsi="Arial" w:cs="Arial"/>
          <w:sz w:val="28"/>
          <w:szCs w:val="28"/>
        </w:rPr>
      </w:pPr>
      <w:r w:rsidRPr="00551B84">
        <w:rPr>
          <w:rFonts w:ascii="Arial" w:hAnsi="Arial" w:cs="Arial"/>
          <w:sz w:val="28"/>
          <w:szCs w:val="28"/>
        </w:rPr>
        <w:t>area here.</w:t>
      </w:r>
    </w:p>
    <w:p w14:paraId="4562AB51" w14:textId="77777777" w:rsidR="00551B84" w:rsidRPr="00551B84" w:rsidRDefault="00551B84" w:rsidP="00551B84">
      <w:pPr>
        <w:rPr>
          <w:rFonts w:ascii="Arial" w:hAnsi="Arial" w:cs="Arial"/>
          <w:sz w:val="28"/>
          <w:szCs w:val="28"/>
        </w:rPr>
      </w:pPr>
    </w:p>
    <w:p w14:paraId="4B66CABC" w14:textId="0ED800BE" w:rsidR="002E67CF" w:rsidRDefault="00551B84" w:rsidP="00551B84">
      <w:pPr>
        <w:rPr>
          <w:rFonts w:ascii="Arial" w:hAnsi="Arial" w:cs="Arial"/>
          <w:sz w:val="28"/>
          <w:szCs w:val="28"/>
        </w:rPr>
      </w:pPr>
      <w:r w:rsidRPr="00551B84">
        <w:rPr>
          <w:rFonts w:ascii="Arial" w:hAnsi="Arial" w:cs="Arial"/>
          <w:sz w:val="28"/>
          <w:szCs w:val="28"/>
        </w:rPr>
        <w:t>To help keep your home and community safe, we now have a team who live monitor CCTV footage across most of our schemes overnight so they can respond to, and report, any issues immediately.</w:t>
      </w:r>
    </w:p>
    <w:p w14:paraId="0FA135CB" w14:textId="36996C23" w:rsidR="00551B84" w:rsidRDefault="00551B84" w:rsidP="00551B84">
      <w:pPr>
        <w:rPr>
          <w:rFonts w:ascii="Arial" w:hAnsi="Arial" w:cs="Arial"/>
          <w:sz w:val="28"/>
          <w:szCs w:val="28"/>
        </w:rPr>
      </w:pPr>
    </w:p>
    <w:p w14:paraId="36D647D1" w14:textId="5CC00ABF" w:rsidR="00551B84" w:rsidRDefault="00551B84" w:rsidP="00551B84">
      <w:pPr>
        <w:rPr>
          <w:rFonts w:ascii="Arial" w:hAnsi="Arial" w:cs="Arial"/>
          <w:sz w:val="28"/>
          <w:szCs w:val="28"/>
        </w:rPr>
      </w:pPr>
      <w:r>
        <w:rPr>
          <w:rFonts w:ascii="Arial" w:hAnsi="Arial" w:cs="Arial"/>
          <w:sz w:val="28"/>
          <w:szCs w:val="28"/>
        </w:rPr>
        <w:t>T</w:t>
      </w:r>
      <w:r w:rsidRPr="00551B84">
        <w:rPr>
          <w:rFonts w:ascii="Arial" w:hAnsi="Arial" w:cs="Arial"/>
          <w:sz w:val="28"/>
          <w:szCs w:val="28"/>
        </w:rPr>
        <w:t xml:space="preserve">o watch a short video about antisocial behaviour and how to report it to us, click </w:t>
      </w:r>
      <w:hyperlink r:id="rId11" w:history="1">
        <w:r w:rsidRPr="00551B84">
          <w:rPr>
            <w:rStyle w:val="Hyperlink"/>
            <w:rFonts w:ascii="Arial" w:hAnsi="Arial" w:cs="Arial"/>
            <w:sz w:val="28"/>
            <w:szCs w:val="28"/>
          </w:rPr>
          <w:t>here</w:t>
        </w:r>
      </w:hyperlink>
      <w:r>
        <w:rPr>
          <w:rFonts w:ascii="Arial" w:hAnsi="Arial" w:cs="Arial"/>
          <w:sz w:val="28"/>
          <w:szCs w:val="28"/>
        </w:rPr>
        <w:t>.</w:t>
      </w:r>
    </w:p>
    <w:p w14:paraId="4E6920C5" w14:textId="321B082C" w:rsidR="00551B84" w:rsidRDefault="00551B84" w:rsidP="00551B84">
      <w:pPr>
        <w:rPr>
          <w:rFonts w:ascii="Arial" w:hAnsi="Arial" w:cs="Arial"/>
          <w:sz w:val="28"/>
          <w:szCs w:val="28"/>
        </w:rPr>
      </w:pPr>
    </w:p>
    <w:p w14:paraId="4CD6205B" w14:textId="4DA418C7" w:rsidR="00551B84" w:rsidRDefault="00551B84" w:rsidP="00551B84">
      <w:pPr>
        <w:rPr>
          <w:rFonts w:ascii="Arial" w:hAnsi="Arial" w:cs="Arial"/>
          <w:sz w:val="28"/>
          <w:szCs w:val="28"/>
        </w:rPr>
      </w:pPr>
    </w:p>
    <w:p w14:paraId="517E4B79" w14:textId="1DC9DC36" w:rsidR="00551B84" w:rsidRPr="00551B84" w:rsidRDefault="00551B84" w:rsidP="00551B84">
      <w:pPr>
        <w:rPr>
          <w:rFonts w:ascii="Arial" w:hAnsi="Arial" w:cs="Arial"/>
          <w:b/>
          <w:bCs/>
          <w:sz w:val="32"/>
          <w:szCs w:val="32"/>
        </w:rPr>
      </w:pPr>
      <w:r w:rsidRPr="00551B84">
        <w:rPr>
          <w:rFonts w:ascii="Arial" w:hAnsi="Arial" w:cs="Arial"/>
          <w:b/>
          <w:bCs/>
          <w:sz w:val="32"/>
          <w:szCs w:val="32"/>
        </w:rPr>
        <w:t>Did you know?</w:t>
      </w:r>
    </w:p>
    <w:p w14:paraId="752240F0" w14:textId="77777777" w:rsidR="00551B84" w:rsidRPr="002E67CF" w:rsidRDefault="00551B84" w:rsidP="00551B84">
      <w:pPr>
        <w:rPr>
          <w:rFonts w:ascii="Arial" w:hAnsi="Arial" w:cs="Arial"/>
          <w:sz w:val="28"/>
          <w:szCs w:val="28"/>
        </w:rPr>
      </w:pPr>
    </w:p>
    <w:p w14:paraId="32E6AACD" w14:textId="77777777" w:rsidR="00551B84" w:rsidRPr="00551B84" w:rsidRDefault="00551B84" w:rsidP="00551B84">
      <w:pPr>
        <w:rPr>
          <w:rFonts w:ascii="Arial" w:hAnsi="Arial" w:cs="Arial"/>
          <w:sz w:val="28"/>
          <w:szCs w:val="28"/>
        </w:rPr>
      </w:pPr>
      <w:r w:rsidRPr="00551B84">
        <w:rPr>
          <w:rFonts w:ascii="Arial" w:hAnsi="Arial" w:cs="Arial"/>
          <w:sz w:val="28"/>
          <w:szCs w:val="28"/>
        </w:rPr>
        <w:t xml:space="preserve">We’re now a third-party reporting centre for hate crime. This means, anyone experiencing a hate crime can come to our Birmingham office at 20 Bath Row, B15 1LZ and report it directly to us in a safe and supportive environment. </w:t>
      </w:r>
    </w:p>
    <w:p w14:paraId="56333A9C" w14:textId="77777777" w:rsidR="00551B84" w:rsidRPr="00551B84" w:rsidRDefault="00551B84" w:rsidP="00551B84">
      <w:pPr>
        <w:rPr>
          <w:rFonts w:ascii="Arial" w:hAnsi="Arial" w:cs="Arial"/>
          <w:sz w:val="28"/>
          <w:szCs w:val="28"/>
        </w:rPr>
      </w:pPr>
    </w:p>
    <w:p w14:paraId="065C5F19" w14:textId="3FDA0799" w:rsidR="00551B84" w:rsidRPr="00551B84" w:rsidRDefault="00551B84" w:rsidP="00551B84">
      <w:pPr>
        <w:rPr>
          <w:rFonts w:ascii="Arial" w:hAnsi="Arial" w:cs="Arial"/>
          <w:sz w:val="28"/>
          <w:szCs w:val="28"/>
        </w:rPr>
      </w:pPr>
      <w:r w:rsidRPr="00551B84">
        <w:rPr>
          <w:rFonts w:ascii="Arial" w:hAnsi="Arial" w:cs="Arial"/>
          <w:sz w:val="28"/>
          <w:szCs w:val="28"/>
        </w:rPr>
        <w:t xml:space="preserve">You can also report a hate crime to the police or directly to our Tenancy Services team by emailing </w:t>
      </w:r>
      <w:hyperlink r:id="rId12" w:history="1">
        <w:r w:rsidRPr="00551B84">
          <w:rPr>
            <w:rStyle w:val="Hyperlink"/>
            <w:rFonts w:ascii="Arial" w:hAnsi="Arial" w:cs="Arial"/>
            <w:sz w:val="28"/>
            <w:szCs w:val="28"/>
          </w:rPr>
          <w:t>tenancyservices@midlandheart.org.uk</w:t>
        </w:r>
      </w:hyperlink>
      <w:r w:rsidRPr="00551B84">
        <w:rPr>
          <w:rFonts w:ascii="Arial" w:hAnsi="Arial" w:cs="Arial"/>
          <w:sz w:val="28"/>
          <w:szCs w:val="28"/>
        </w:rPr>
        <w:t>.</w:t>
      </w:r>
    </w:p>
    <w:p w14:paraId="7D11629E" w14:textId="77777777" w:rsidR="00551B84" w:rsidRDefault="00551B84" w:rsidP="00551B84">
      <w:pPr>
        <w:rPr>
          <w:rFonts w:ascii="Arial" w:hAnsi="Arial" w:cs="Arial"/>
          <w:sz w:val="28"/>
          <w:szCs w:val="28"/>
        </w:rPr>
      </w:pPr>
    </w:p>
    <w:p w14:paraId="258E0C66" w14:textId="77777777" w:rsidR="00551B84" w:rsidRPr="00551B84" w:rsidRDefault="00551B84" w:rsidP="00551B84">
      <w:pPr>
        <w:rPr>
          <w:rFonts w:ascii="Arial" w:hAnsi="Arial" w:cs="Arial"/>
          <w:sz w:val="28"/>
          <w:szCs w:val="28"/>
        </w:rPr>
      </w:pPr>
    </w:p>
    <w:p w14:paraId="20B8EF31" w14:textId="22A02002" w:rsidR="00551B84" w:rsidRPr="00551B84" w:rsidRDefault="00551B84" w:rsidP="00551B84">
      <w:pPr>
        <w:rPr>
          <w:rFonts w:ascii="Arial" w:hAnsi="Arial" w:cs="Arial"/>
          <w:b/>
          <w:bCs/>
          <w:sz w:val="32"/>
          <w:szCs w:val="32"/>
        </w:rPr>
      </w:pPr>
      <w:r w:rsidRPr="00551B84">
        <w:rPr>
          <w:rFonts w:ascii="Arial" w:hAnsi="Arial" w:cs="Arial"/>
          <w:b/>
          <w:bCs/>
          <w:sz w:val="32"/>
          <w:szCs w:val="32"/>
        </w:rPr>
        <w:t xml:space="preserve">How we are improving </w:t>
      </w:r>
      <w:r w:rsidRPr="00551B84">
        <w:rPr>
          <w:rFonts w:ascii="Arial" w:hAnsi="Arial" w:cs="Arial"/>
          <w:b/>
          <w:bCs/>
          <w:sz w:val="32"/>
          <w:szCs w:val="32"/>
        </w:rPr>
        <w:tab/>
      </w:r>
    </w:p>
    <w:p w14:paraId="71BCEB9C" w14:textId="77777777" w:rsidR="00551B84" w:rsidRPr="00551B84" w:rsidRDefault="00551B84" w:rsidP="00551B84">
      <w:pPr>
        <w:rPr>
          <w:rFonts w:ascii="Arial" w:hAnsi="Arial" w:cs="Arial"/>
          <w:sz w:val="28"/>
          <w:szCs w:val="28"/>
        </w:rPr>
      </w:pPr>
    </w:p>
    <w:p w14:paraId="77A7C471" w14:textId="77777777" w:rsidR="00551B84" w:rsidRPr="00551B84" w:rsidRDefault="00551B84" w:rsidP="00551B84">
      <w:pPr>
        <w:rPr>
          <w:rFonts w:ascii="Arial" w:hAnsi="Arial" w:cs="Arial"/>
          <w:sz w:val="28"/>
          <w:szCs w:val="28"/>
        </w:rPr>
      </w:pPr>
      <w:r w:rsidRPr="00551B84">
        <w:rPr>
          <w:rFonts w:ascii="Arial" w:hAnsi="Arial" w:cs="Arial"/>
          <w:sz w:val="28"/>
          <w:szCs w:val="28"/>
        </w:rPr>
        <w:t xml:space="preserve">You told us that improving our approach to handling ASB was an area for improvement, and we have identified that closing cases sooner and keeping you better updated are key areas for improvement. We’ve created an action plan to tackle this and will be working closely with our Involved Tenants, who will hold us to account to deliver on these actions. </w:t>
      </w:r>
    </w:p>
    <w:p w14:paraId="7A281E28" w14:textId="77777777" w:rsidR="00551B84" w:rsidRPr="00551B84" w:rsidRDefault="00551B84" w:rsidP="00551B84">
      <w:pPr>
        <w:rPr>
          <w:rFonts w:ascii="Arial" w:hAnsi="Arial" w:cs="Arial"/>
          <w:sz w:val="28"/>
          <w:szCs w:val="28"/>
        </w:rPr>
      </w:pPr>
    </w:p>
    <w:p w14:paraId="2B575C57" w14:textId="32BD6B4F" w:rsidR="00551B84" w:rsidRPr="002E67CF" w:rsidRDefault="00551B84" w:rsidP="00551B84">
      <w:pPr>
        <w:rPr>
          <w:rFonts w:ascii="Arial" w:hAnsi="Arial" w:cs="Arial"/>
          <w:sz w:val="28"/>
          <w:szCs w:val="28"/>
        </w:rPr>
      </w:pPr>
      <w:r w:rsidRPr="00551B84">
        <w:rPr>
          <w:rFonts w:ascii="Arial" w:hAnsi="Arial" w:cs="Arial"/>
          <w:sz w:val="28"/>
          <w:szCs w:val="28"/>
        </w:rPr>
        <w:t xml:space="preserve">Read our ASB case study: </w:t>
      </w:r>
      <w:hyperlink r:id="rId13" w:history="1">
        <w:r w:rsidRPr="00551B84">
          <w:rPr>
            <w:rStyle w:val="Hyperlink"/>
            <w:rFonts w:ascii="Arial" w:hAnsi="Arial" w:cs="Arial"/>
            <w:sz w:val="28"/>
            <w:szCs w:val="28"/>
          </w:rPr>
          <w:t>Working with partners to deal with ASB</w:t>
        </w:r>
      </w:hyperlink>
      <w:r w:rsidRPr="00551B84">
        <w:rPr>
          <w:rFonts w:ascii="Arial" w:hAnsi="Arial" w:cs="Arial"/>
          <w:sz w:val="28"/>
          <w:szCs w:val="28"/>
        </w:rPr>
        <w:t>.</w:t>
      </w:r>
    </w:p>
    <w:p w14:paraId="53471F03" w14:textId="77777777" w:rsidR="00B97726" w:rsidRDefault="00B97726">
      <w:pPr>
        <w:rPr>
          <w:rFonts w:ascii="Arial" w:hAnsi="Arial" w:cs="Arial"/>
          <w:sz w:val="40"/>
          <w:szCs w:val="40"/>
        </w:rPr>
      </w:pPr>
      <w:r>
        <w:rPr>
          <w:rFonts w:ascii="Arial" w:hAnsi="Arial" w:cs="Arial"/>
          <w:sz w:val="40"/>
          <w:szCs w:val="40"/>
        </w:rPr>
        <w:br w:type="page"/>
      </w:r>
    </w:p>
    <w:p w14:paraId="1953F3FB" w14:textId="74CFC352" w:rsidR="003A2002" w:rsidRPr="00F01CD5" w:rsidRDefault="003A2002" w:rsidP="004F31D2">
      <w:pPr>
        <w:pStyle w:val="Heading1"/>
      </w:pPr>
      <w:bookmarkStart w:id="7" w:name="_Your_repairs"/>
      <w:bookmarkStart w:id="8" w:name="Investing_in_your_homes"/>
      <w:bookmarkEnd w:id="7"/>
      <w:r w:rsidRPr="00F01CD5">
        <w:lastRenderedPageBreak/>
        <w:t>Your repairs</w:t>
      </w:r>
    </w:p>
    <w:p w14:paraId="20899796" w14:textId="77777777" w:rsidR="003A2002" w:rsidRPr="005E0C85" w:rsidRDefault="003A2002" w:rsidP="003A2002">
      <w:pPr>
        <w:rPr>
          <w:rFonts w:ascii="Arial" w:hAnsi="Arial" w:cs="Arial"/>
          <w:sz w:val="40"/>
          <w:szCs w:val="40"/>
        </w:rPr>
      </w:pPr>
    </w:p>
    <w:p w14:paraId="3B979D88" w14:textId="291EECDB" w:rsidR="003A2002" w:rsidRDefault="003A2002" w:rsidP="005E0C85">
      <w:pPr>
        <w:rPr>
          <w:rFonts w:ascii="Arial" w:hAnsi="Arial" w:cs="Arial"/>
          <w:sz w:val="40"/>
          <w:szCs w:val="40"/>
        </w:rPr>
      </w:pPr>
      <w:r w:rsidRPr="003A2002">
        <w:rPr>
          <w:rFonts w:ascii="Arial" w:hAnsi="Arial" w:cs="Arial"/>
          <w:sz w:val="28"/>
          <w:szCs w:val="28"/>
        </w:rPr>
        <w:t>A first-class, high-quality repairs service is a core part our commitment to you.</w:t>
      </w:r>
    </w:p>
    <w:p w14:paraId="3DFE17AB" w14:textId="4C0DB2E2" w:rsidR="003A2002" w:rsidRDefault="003A2002" w:rsidP="005E0C85">
      <w:pPr>
        <w:rPr>
          <w:rFonts w:ascii="Arial" w:hAnsi="Arial" w:cs="Arial"/>
          <w:sz w:val="40"/>
          <w:szCs w:val="40"/>
        </w:rPr>
      </w:pPr>
    </w:p>
    <w:p w14:paraId="4494543B" w14:textId="55C5096C" w:rsidR="003A2002" w:rsidRPr="003A2002" w:rsidRDefault="003A2002" w:rsidP="005E0C85">
      <w:pPr>
        <w:rPr>
          <w:rFonts w:ascii="Arial" w:hAnsi="Arial" w:cs="Arial"/>
          <w:b/>
          <w:bCs/>
          <w:sz w:val="28"/>
          <w:szCs w:val="28"/>
        </w:rPr>
      </w:pPr>
      <w:r w:rsidRPr="003A2002">
        <w:rPr>
          <w:rFonts w:ascii="Arial" w:hAnsi="Arial" w:cs="Arial"/>
          <w:b/>
          <w:bCs/>
          <w:sz w:val="28"/>
          <w:szCs w:val="28"/>
        </w:rPr>
        <w:t>Satisfaction</w:t>
      </w:r>
    </w:p>
    <w:p w14:paraId="0307483C" w14:textId="77777777" w:rsidR="003A2002" w:rsidRPr="003A2002" w:rsidRDefault="003A2002" w:rsidP="005E0C85">
      <w:pPr>
        <w:rPr>
          <w:rFonts w:ascii="Arial" w:hAnsi="Arial" w:cs="Arial"/>
          <w:b/>
          <w:bCs/>
          <w:sz w:val="28"/>
          <w:szCs w:val="28"/>
        </w:rPr>
      </w:pPr>
    </w:p>
    <w:p w14:paraId="1C058ABA" w14:textId="35B5F20F" w:rsidR="003A2002" w:rsidRDefault="003A2002" w:rsidP="003A2002">
      <w:pPr>
        <w:pStyle w:val="ListParagraph"/>
        <w:numPr>
          <w:ilvl w:val="0"/>
          <w:numId w:val="10"/>
        </w:numPr>
        <w:rPr>
          <w:rFonts w:ascii="Arial" w:hAnsi="Arial" w:cs="Arial"/>
          <w:sz w:val="28"/>
          <w:szCs w:val="28"/>
        </w:rPr>
      </w:pPr>
      <w:r>
        <w:rPr>
          <w:rFonts w:ascii="Arial" w:hAnsi="Arial" w:cs="Arial"/>
          <w:sz w:val="28"/>
          <w:szCs w:val="28"/>
        </w:rPr>
        <w:t>87.1% in house maintenance team (88.6% 23/24)</w:t>
      </w:r>
    </w:p>
    <w:p w14:paraId="79B0ADF2" w14:textId="3ECDD48A" w:rsidR="003A2002" w:rsidRDefault="003A2002" w:rsidP="003A2002">
      <w:pPr>
        <w:pStyle w:val="ListParagraph"/>
        <w:numPr>
          <w:ilvl w:val="0"/>
          <w:numId w:val="10"/>
        </w:numPr>
        <w:rPr>
          <w:rFonts w:ascii="Arial" w:hAnsi="Arial" w:cs="Arial"/>
          <w:sz w:val="28"/>
          <w:szCs w:val="28"/>
        </w:rPr>
      </w:pPr>
      <w:r>
        <w:rPr>
          <w:rFonts w:ascii="Arial" w:hAnsi="Arial" w:cs="Arial"/>
          <w:sz w:val="28"/>
          <w:szCs w:val="28"/>
        </w:rPr>
        <w:t>89.9% gas repairs (91% 23/24)</w:t>
      </w:r>
    </w:p>
    <w:p w14:paraId="0A0E0957" w14:textId="60CBFB3D" w:rsidR="003A2002" w:rsidRDefault="003A2002" w:rsidP="003A2002">
      <w:pPr>
        <w:pStyle w:val="ListParagraph"/>
        <w:numPr>
          <w:ilvl w:val="0"/>
          <w:numId w:val="10"/>
        </w:numPr>
        <w:rPr>
          <w:rFonts w:ascii="Arial" w:hAnsi="Arial" w:cs="Arial"/>
          <w:sz w:val="28"/>
          <w:szCs w:val="28"/>
        </w:rPr>
      </w:pPr>
      <w:r>
        <w:rPr>
          <w:rFonts w:ascii="Arial" w:hAnsi="Arial" w:cs="Arial"/>
          <w:sz w:val="28"/>
          <w:szCs w:val="28"/>
        </w:rPr>
        <w:t>96.9% gas servicing (95.7% 23/24)</w:t>
      </w:r>
    </w:p>
    <w:p w14:paraId="3FC19E44" w14:textId="77777777" w:rsidR="003A2002" w:rsidRDefault="003A2002" w:rsidP="003A2002">
      <w:pPr>
        <w:pStyle w:val="ListParagraph"/>
        <w:rPr>
          <w:rFonts w:ascii="Arial" w:hAnsi="Arial" w:cs="Arial"/>
          <w:sz w:val="28"/>
          <w:szCs w:val="28"/>
        </w:rPr>
      </w:pPr>
    </w:p>
    <w:p w14:paraId="66970B10" w14:textId="6F38194E" w:rsidR="003A2002" w:rsidRPr="003A2002" w:rsidRDefault="003A2002" w:rsidP="003A2002">
      <w:pPr>
        <w:rPr>
          <w:rFonts w:ascii="Arial" w:hAnsi="Arial" w:cs="Arial"/>
          <w:b/>
          <w:bCs/>
          <w:sz w:val="28"/>
          <w:szCs w:val="28"/>
        </w:rPr>
      </w:pPr>
      <w:r>
        <w:rPr>
          <w:rFonts w:ascii="Arial" w:hAnsi="Arial" w:cs="Arial"/>
          <w:b/>
          <w:bCs/>
          <w:sz w:val="28"/>
          <w:szCs w:val="28"/>
        </w:rPr>
        <w:t>Performance</w:t>
      </w:r>
    </w:p>
    <w:p w14:paraId="522E26FA" w14:textId="77777777" w:rsidR="003A2002" w:rsidRDefault="003A2002" w:rsidP="003A2002">
      <w:pPr>
        <w:pStyle w:val="ListParagraph"/>
        <w:rPr>
          <w:rFonts w:ascii="Arial" w:hAnsi="Arial" w:cs="Arial"/>
          <w:sz w:val="28"/>
          <w:szCs w:val="28"/>
        </w:rPr>
      </w:pPr>
    </w:p>
    <w:p w14:paraId="22641AD5" w14:textId="332E12A1" w:rsidR="003A2002" w:rsidRDefault="003A2002" w:rsidP="003A2002">
      <w:pPr>
        <w:pStyle w:val="ListParagraph"/>
        <w:numPr>
          <w:ilvl w:val="0"/>
          <w:numId w:val="10"/>
        </w:numPr>
        <w:rPr>
          <w:rFonts w:ascii="Arial" w:hAnsi="Arial" w:cs="Arial"/>
          <w:sz w:val="28"/>
          <w:szCs w:val="28"/>
        </w:rPr>
      </w:pPr>
      <w:r>
        <w:rPr>
          <w:rFonts w:ascii="Arial" w:hAnsi="Arial" w:cs="Arial"/>
          <w:sz w:val="28"/>
          <w:szCs w:val="28"/>
        </w:rPr>
        <w:t>134,962 repairs completed (133,308 23/24)</w:t>
      </w:r>
    </w:p>
    <w:p w14:paraId="339EE4CD" w14:textId="306DED72" w:rsidR="003A2002" w:rsidRDefault="003A2002" w:rsidP="003A2002">
      <w:pPr>
        <w:pStyle w:val="ListParagraph"/>
        <w:numPr>
          <w:ilvl w:val="0"/>
          <w:numId w:val="10"/>
        </w:numPr>
        <w:rPr>
          <w:rFonts w:ascii="Arial" w:hAnsi="Arial" w:cs="Arial"/>
          <w:sz w:val="28"/>
          <w:szCs w:val="28"/>
        </w:rPr>
      </w:pPr>
      <w:r>
        <w:rPr>
          <w:rFonts w:ascii="Arial" w:hAnsi="Arial" w:cs="Arial"/>
          <w:sz w:val="28"/>
          <w:szCs w:val="28"/>
        </w:rPr>
        <w:t>88.1% repairs completed on time (82.2% 23/24)</w:t>
      </w:r>
    </w:p>
    <w:p w14:paraId="71BC6137" w14:textId="077511FC" w:rsidR="003A2002" w:rsidRDefault="003A2002" w:rsidP="003A2002">
      <w:pPr>
        <w:pStyle w:val="ListParagraph"/>
        <w:numPr>
          <w:ilvl w:val="0"/>
          <w:numId w:val="10"/>
        </w:numPr>
        <w:rPr>
          <w:rFonts w:ascii="Arial" w:hAnsi="Arial" w:cs="Arial"/>
          <w:sz w:val="28"/>
          <w:szCs w:val="28"/>
        </w:rPr>
      </w:pPr>
      <w:r>
        <w:rPr>
          <w:rFonts w:ascii="Arial" w:hAnsi="Arial" w:cs="Arial"/>
          <w:sz w:val="28"/>
          <w:szCs w:val="28"/>
        </w:rPr>
        <w:t>90.4% first time fix (90.1% 23/24)</w:t>
      </w:r>
    </w:p>
    <w:p w14:paraId="169F035C" w14:textId="77777777" w:rsidR="003A2002" w:rsidRPr="003A2002" w:rsidRDefault="003A2002" w:rsidP="003A2002">
      <w:pPr>
        <w:rPr>
          <w:rFonts w:ascii="Arial" w:hAnsi="Arial" w:cs="Arial"/>
          <w:sz w:val="28"/>
          <w:szCs w:val="28"/>
        </w:rPr>
      </w:pPr>
    </w:p>
    <w:p w14:paraId="4AB99173" w14:textId="77777777" w:rsidR="003A2002" w:rsidRDefault="003A2002" w:rsidP="003A2002">
      <w:pPr>
        <w:rPr>
          <w:rFonts w:ascii="Arial" w:hAnsi="Arial" w:cs="Arial"/>
          <w:b/>
          <w:bCs/>
          <w:sz w:val="32"/>
          <w:szCs w:val="32"/>
        </w:rPr>
      </w:pPr>
    </w:p>
    <w:p w14:paraId="51B3E44F" w14:textId="4F5D5603" w:rsidR="003A2002" w:rsidRPr="00551B84" w:rsidRDefault="003A2002" w:rsidP="003A2002">
      <w:pPr>
        <w:rPr>
          <w:rFonts w:ascii="Arial" w:hAnsi="Arial" w:cs="Arial"/>
          <w:b/>
          <w:bCs/>
          <w:sz w:val="32"/>
          <w:szCs w:val="32"/>
        </w:rPr>
      </w:pPr>
      <w:r w:rsidRPr="00551B84">
        <w:rPr>
          <w:rFonts w:ascii="Arial" w:hAnsi="Arial" w:cs="Arial"/>
          <w:b/>
          <w:bCs/>
          <w:sz w:val="32"/>
          <w:szCs w:val="32"/>
        </w:rPr>
        <w:t xml:space="preserve">How we are improving </w:t>
      </w:r>
      <w:r w:rsidRPr="00551B84">
        <w:rPr>
          <w:rFonts w:ascii="Arial" w:hAnsi="Arial" w:cs="Arial"/>
          <w:b/>
          <w:bCs/>
          <w:sz w:val="32"/>
          <w:szCs w:val="32"/>
        </w:rPr>
        <w:tab/>
      </w:r>
    </w:p>
    <w:p w14:paraId="7D4A92B2" w14:textId="77777777" w:rsidR="003A2002" w:rsidRPr="00551B84" w:rsidRDefault="003A2002" w:rsidP="003A2002">
      <w:pPr>
        <w:rPr>
          <w:rFonts w:ascii="Arial" w:hAnsi="Arial" w:cs="Arial"/>
          <w:sz w:val="28"/>
          <w:szCs w:val="28"/>
        </w:rPr>
      </w:pPr>
    </w:p>
    <w:p w14:paraId="44F55522" w14:textId="77777777" w:rsidR="003A2002" w:rsidRPr="003A2002" w:rsidRDefault="003A2002" w:rsidP="003A2002">
      <w:pPr>
        <w:rPr>
          <w:rFonts w:ascii="Arial" w:hAnsi="Arial" w:cs="Arial"/>
          <w:sz w:val="28"/>
          <w:szCs w:val="28"/>
        </w:rPr>
      </w:pPr>
      <w:r w:rsidRPr="003A2002">
        <w:rPr>
          <w:rFonts w:ascii="Arial" w:hAnsi="Arial" w:cs="Arial"/>
          <w:sz w:val="28"/>
          <w:szCs w:val="28"/>
        </w:rPr>
        <w:t xml:space="preserve">You told us that communication with our contractors was something that would make your experience with repairs better. Next year we are implementing a new system to help us track contractor appointments better and will mean we can hold contractors to account in how they deliver services to you. </w:t>
      </w:r>
    </w:p>
    <w:p w14:paraId="12CFDD62" w14:textId="77777777" w:rsidR="003A2002" w:rsidRPr="003A2002" w:rsidRDefault="003A2002" w:rsidP="003A2002">
      <w:pPr>
        <w:rPr>
          <w:rFonts w:ascii="Arial" w:hAnsi="Arial" w:cs="Arial"/>
          <w:sz w:val="28"/>
          <w:szCs w:val="28"/>
        </w:rPr>
      </w:pPr>
    </w:p>
    <w:p w14:paraId="4B6CBEE2" w14:textId="77777777" w:rsidR="003A2002" w:rsidRPr="003A2002" w:rsidRDefault="003A2002" w:rsidP="003A2002">
      <w:pPr>
        <w:rPr>
          <w:rFonts w:ascii="Arial" w:hAnsi="Arial" w:cs="Arial"/>
          <w:sz w:val="28"/>
          <w:szCs w:val="28"/>
        </w:rPr>
      </w:pPr>
      <w:r w:rsidRPr="003A2002">
        <w:rPr>
          <w:rFonts w:ascii="Arial" w:hAnsi="Arial" w:cs="Arial"/>
          <w:sz w:val="28"/>
          <w:szCs w:val="28"/>
        </w:rPr>
        <w:t xml:space="preserve">We want your help to hold us to account to do this, and so we have a tenant led repairs group who meet each quarter. They look at our repairs performance, complaints and challenge us on what we are doing to improve. </w:t>
      </w:r>
    </w:p>
    <w:p w14:paraId="25E3CC7B" w14:textId="77777777" w:rsidR="003A2002" w:rsidRPr="003A2002" w:rsidRDefault="003A2002" w:rsidP="003A2002">
      <w:pPr>
        <w:rPr>
          <w:rFonts w:ascii="Arial" w:hAnsi="Arial" w:cs="Arial"/>
          <w:sz w:val="28"/>
          <w:szCs w:val="28"/>
        </w:rPr>
      </w:pPr>
    </w:p>
    <w:p w14:paraId="528F7F47" w14:textId="1C1939BC" w:rsidR="003A2002" w:rsidRDefault="003A2002" w:rsidP="003A2002">
      <w:pPr>
        <w:rPr>
          <w:rFonts w:ascii="Arial" w:hAnsi="Arial" w:cs="Arial"/>
          <w:sz w:val="40"/>
          <w:szCs w:val="40"/>
        </w:rPr>
      </w:pPr>
      <w:r w:rsidRPr="003A2002">
        <w:rPr>
          <w:rFonts w:ascii="Arial" w:hAnsi="Arial" w:cs="Arial"/>
          <w:sz w:val="28"/>
          <w:szCs w:val="28"/>
        </w:rPr>
        <w:t xml:space="preserve">Get in touch with us on </w:t>
      </w:r>
      <w:hyperlink r:id="rId14" w:history="1">
        <w:r w:rsidRPr="003A2002">
          <w:rPr>
            <w:rStyle w:val="Hyperlink"/>
            <w:rFonts w:ascii="Arial" w:hAnsi="Arial" w:cs="Arial"/>
            <w:sz w:val="28"/>
            <w:szCs w:val="28"/>
          </w:rPr>
          <w:t>customerscrutiny@midlandheart.org.uk</w:t>
        </w:r>
      </w:hyperlink>
      <w:r w:rsidRPr="003A2002">
        <w:rPr>
          <w:rFonts w:ascii="Arial" w:hAnsi="Arial" w:cs="Arial"/>
          <w:sz w:val="28"/>
          <w:szCs w:val="28"/>
        </w:rPr>
        <w:t xml:space="preserve"> if you would like to be part of this!</w:t>
      </w:r>
    </w:p>
    <w:p w14:paraId="77974B42" w14:textId="77777777" w:rsidR="003A2002" w:rsidRDefault="003A2002" w:rsidP="005E0C85">
      <w:pPr>
        <w:rPr>
          <w:rFonts w:ascii="Arial" w:hAnsi="Arial" w:cs="Arial"/>
          <w:sz w:val="40"/>
          <w:szCs w:val="40"/>
        </w:rPr>
      </w:pPr>
    </w:p>
    <w:p w14:paraId="704AF9F2" w14:textId="77777777" w:rsidR="003A2002" w:rsidRDefault="003A2002" w:rsidP="005E0C85">
      <w:pPr>
        <w:rPr>
          <w:rFonts w:ascii="Arial" w:hAnsi="Arial" w:cs="Arial"/>
          <w:sz w:val="40"/>
          <w:szCs w:val="40"/>
        </w:rPr>
      </w:pPr>
    </w:p>
    <w:p w14:paraId="1603F99E" w14:textId="77777777" w:rsidR="003A2002" w:rsidRDefault="003A2002" w:rsidP="005E0C85">
      <w:pPr>
        <w:rPr>
          <w:rFonts w:ascii="Arial" w:hAnsi="Arial" w:cs="Arial"/>
          <w:sz w:val="40"/>
          <w:szCs w:val="40"/>
        </w:rPr>
      </w:pPr>
    </w:p>
    <w:p w14:paraId="6044B9C1" w14:textId="77777777" w:rsidR="003A2002" w:rsidRDefault="003A2002" w:rsidP="005E0C85">
      <w:pPr>
        <w:rPr>
          <w:rFonts w:ascii="Arial" w:hAnsi="Arial" w:cs="Arial"/>
          <w:sz w:val="40"/>
          <w:szCs w:val="40"/>
        </w:rPr>
      </w:pPr>
    </w:p>
    <w:p w14:paraId="0B19DB49" w14:textId="77777777" w:rsidR="003A2002" w:rsidRDefault="003A2002" w:rsidP="005E0C85">
      <w:pPr>
        <w:rPr>
          <w:rFonts w:ascii="Arial" w:hAnsi="Arial" w:cs="Arial"/>
          <w:sz w:val="40"/>
          <w:szCs w:val="40"/>
        </w:rPr>
      </w:pPr>
    </w:p>
    <w:p w14:paraId="1725589F" w14:textId="12B5CBDB" w:rsidR="00214271" w:rsidRPr="00F01CD5" w:rsidRDefault="00214271" w:rsidP="004F31D2">
      <w:pPr>
        <w:pStyle w:val="Heading1"/>
      </w:pPr>
      <w:bookmarkStart w:id="9" w:name="_Your_safety"/>
      <w:bookmarkEnd w:id="9"/>
      <w:r w:rsidRPr="00F01CD5">
        <w:lastRenderedPageBreak/>
        <w:t>Your safety</w:t>
      </w:r>
    </w:p>
    <w:p w14:paraId="0EC5810A" w14:textId="77777777" w:rsidR="00214271" w:rsidRPr="005E0C85" w:rsidRDefault="00214271" w:rsidP="00214271">
      <w:pPr>
        <w:rPr>
          <w:rFonts w:ascii="Arial" w:hAnsi="Arial" w:cs="Arial"/>
          <w:sz w:val="40"/>
          <w:szCs w:val="40"/>
        </w:rPr>
      </w:pPr>
    </w:p>
    <w:p w14:paraId="33F26A25" w14:textId="32CA2F98" w:rsidR="00214271" w:rsidRDefault="00214271" w:rsidP="00214271">
      <w:pPr>
        <w:rPr>
          <w:rFonts w:ascii="Arial" w:hAnsi="Arial" w:cs="Arial"/>
          <w:sz w:val="28"/>
          <w:szCs w:val="28"/>
        </w:rPr>
      </w:pPr>
      <w:r w:rsidRPr="00214271">
        <w:rPr>
          <w:rFonts w:ascii="Arial" w:hAnsi="Arial" w:cs="Arial"/>
          <w:sz w:val="28"/>
          <w:szCs w:val="28"/>
        </w:rPr>
        <w:t>Your safety has always been our priority, and we’re really proud to maintain 100% compliance with the building safety checks we carry out in your homes and buildings.</w:t>
      </w:r>
    </w:p>
    <w:p w14:paraId="02F6EB5C" w14:textId="77777777" w:rsidR="00214271" w:rsidRPr="003A2002" w:rsidRDefault="00214271" w:rsidP="00214271">
      <w:pPr>
        <w:rPr>
          <w:rFonts w:ascii="Arial" w:hAnsi="Arial" w:cs="Arial"/>
          <w:b/>
          <w:bCs/>
          <w:sz w:val="28"/>
          <w:szCs w:val="28"/>
        </w:rPr>
      </w:pPr>
    </w:p>
    <w:p w14:paraId="671C0C39" w14:textId="77777777" w:rsidR="00214271" w:rsidRDefault="00214271" w:rsidP="00214271">
      <w:pPr>
        <w:pStyle w:val="ListParagraph"/>
        <w:numPr>
          <w:ilvl w:val="0"/>
          <w:numId w:val="10"/>
        </w:numPr>
        <w:rPr>
          <w:rFonts w:ascii="Arial" w:hAnsi="Arial" w:cs="Arial"/>
          <w:sz w:val="28"/>
          <w:szCs w:val="28"/>
        </w:rPr>
      </w:pPr>
      <w:r w:rsidRPr="00214271">
        <w:rPr>
          <w:rFonts w:ascii="Arial" w:hAnsi="Arial" w:cs="Arial"/>
          <w:sz w:val="28"/>
          <w:szCs w:val="28"/>
        </w:rPr>
        <w:t>100% homes had a valid gas safety certificate (100% 23/24)</w:t>
      </w:r>
    </w:p>
    <w:p w14:paraId="50F0E598" w14:textId="77777777" w:rsidR="00214271" w:rsidRDefault="00214271" w:rsidP="00214271">
      <w:pPr>
        <w:pStyle w:val="ListParagraph"/>
        <w:numPr>
          <w:ilvl w:val="0"/>
          <w:numId w:val="10"/>
        </w:numPr>
        <w:rPr>
          <w:rFonts w:ascii="Arial" w:hAnsi="Arial" w:cs="Arial"/>
          <w:sz w:val="28"/>
          <w:szCs w:val="28"/>
        </w:rPr>
      </w:pPr>
      <w:r w:rsidRPr="00214271">
        <w:rPr>
          <w:rFonts w:ascii="Arial" w:hAnsi="Arial" w:cs="Arial"/>
          <w:sz w:val="28"/>
          <w:szCs w:val="28"/>
        </w:rPr>
        <w:t>23,697 gas servicing checks completed (25,287 23/24)</w:t>
      </w:r>
    </w:p>
    <w:p w14:paraId="5600FFB4" w14:textId="6FF88DD0" w:rsidR="00214271" w:rsidRDefault="00214271" w:rsidP="00214271">
      <w:pPr>
        <w:pStyle w:val="ListParagraph"/>
        <w:numPr>
          <w:ilvl w:val="0"/>
          <w:numId w:val="10"/>
        </w:numPr>
        <w:rPr>
          <w:rFonts w:ascii="Arial" w:hAnsi="Arial" w:cs="Arial"/>
          <w:sz w:val="28"/>
          <w:szCs w:val="28"/>
        </w:rPr>
      </w:pPr>
      <w:r w:rsidRPr="00214271">
        <w:rPr>
          <w:rFonts w:ascii="Arial" w:hAnsi="Arial" w:cs="Arial"/>
          <w:sz w:val="28"/>
          <w:szCs w:val="28"/>
        </w:rPr>
        <w:t>771 fire risk assessments completed (785 23/24)</w:t>
      </w:r>
    </w:p>
    <w:p w14:paraId="713A3E68" w14:textId="77777777" w:rsidR="00214271" w:rsidRDefault="00214271" w:rsidP="00214271">
      <w:pPr>
        <w:pStyle w:val="ListParagraph"/>
        <w:numPr>
          <w:ilvl w:val="0"/>
          <w:numId w:val="10"/>
        </w:numPr>
        <w:rPr>
          <w:rFonts w:ascii="Arial" w:hAnsi="Arial" w:cs="Arial"/>
          <w:sz w:val="28"/>
          <w:szCs w:val="28"/>
        </w:rPr>
      </w:pPr>
      <w:r w:rsidRPr="00214271">
        <w:rPr>
          <w:rFonts w:ascii="Arial" w:hAnsi="Arial" w:cs="Arial"/>
          <w:sz w:val="28"/>
          <w:szCs w:val="28"/>
        </w:rPr>
        <w:t xml:space="preserve">256 lifts serviced (307 23/24) </w:t>
      </w:r>
    </w:p>
    <w:p w14:paraId="09F3F6D2" w14:textId="77777777" w:rsidR="00214271" w:rsidRDefault="00214271" w:rsidP="00214271">
      <w:pPr>
        <w:pStyle w:val="ListParagraph"/>
        <w:numPr>
          <w:ilvl w:val="0"/>
          <w:numId w:val="10"/>
        </w:numPr>
        <w:rPr>
          <w:rFonts w:ascii="Arial" w:hAnsi="Arial" w:cs="Arial"/>
          <w:sz w:val="28"/>
          <w:szCs w:val="28"/>
        </w:rPr>
      </w:pPr>
      <w:r w:rsidRPr="00214271">
        <w:rPr>
          <w:rFonts w:ascii="Arial" w:hAnsi="Arial" w:cs="Arial"/>
          <w:sz w:val="28"/>
          <w:szCs w:val="28"/>
        </w:rPr>
        <w:t>6,635 electrical tests undertaken (7,803 23/24)</w:t>
      </w:r>
    </w:p>
    <w:p w14:paraId="2D656331" w14:textId="70A49FEE" w:rsidR="00214271" w:rsidRDefault="00214271" w:rsidP="00214271">
      <w:pPr>
        <w:pStyle w:val="ListParagraph"/>
        <w:numPr>
          <w:ilvl w:val="0"/>
          <w:numId w:val="10"/>
        </w:numPr>
        <w:rPr>
          <w:rFonts w:ascii="Arial" w:hAnsi="Arial" w:cs="Arial"/>
          <w:sz w:val="28"/>
          <w:szCs w:val="28"/>
        </w:rPr>
      </w:pPr>
      <w:r w:rsidRPr="00214271">
        <w:rPr>
          <w:rFonts w:ascii="Arial" w:hAnsi="Arial" w:cs="Arial"/>
          <w:sz w:val="28"/>
          <w:szCs w:val="28"/>
        </w:rPr>
        <w:t>2,641 legionella maintenance visits carried out (2,748 23/24)</w:t>
      </w:r>
    </w:p>
    <w:p w14:paraId="76986A70" w14:textId="0A239713" w:rsidR="00214271" w:rsidRPr="00214271" w:rsidRDefault="00214271" w:rsidP="00214271">
      <w:pPr>
        <w:pStyle w:val="ListParagraph"/>
        <w:numPr>
          <w:ilvl w:val="0"/>
          <w:numId w:val="10"/>
        </w:numPr>
        <w:rPr>
          <w:rFonts w:ascii="Arial" w:hAnsi="Arial" w:cs="Arial"/>
          <w:sz w:val="28"/>
          <w:szCs w:val="28"/>
        </w:rPr>
      </w:pPr>
      <w:r w:rsidRPr="00214271">
        <w:rPr>
          <w:rFonts w:ascii="Arial" w:hAnsi="Arial" w:cs="Arial"/>
          <w:sz w:val="28"/>
          <w:szCs w:val="28"/>
        </w:rPr>
        <w:t>3,604 thermostatic mixing valve (TMV) checks completed (9,910 23/24)</w:t>
      </w:r>
    </w:p>
    <w:p w14:paraId="07CAE166" w14:textId="0EA0C9A8" w:rsidR="00214271" w:rsidRDefault="00214271" w:rsidP="00214271">
      <w:pPr>
        <w:rPr>
          <w:rFonts w:ascii="Arial" w:hAnsi="Arial" w:cs="Arial"/>
          <w:b/>
          <w:bCs/>
          <w:sz w:val="32"/>
          <w:szCs w:val="32"/>
        </w:rPr>
      </w:pPr>
    </w:p>
    <w:p w14:paraId="4964F3D1" w14:textId="77777777" w:rsidR="00455A0C" w:rsidRDefault="00455A0C" w:rsidP="00214271">
      <w:pPr>
        <w:rPr>
          <w:rFonts w:ascii="Arial" w:hAnsi="Arial" w:cs="Arial"/>
          <w:b/>
          <w:bCs/>
          <w:sz w:val="32"/>
          <w:szCs w:val="32"/>
        </w:rPr>
      </w:pPr>
    </w:p>
    <w:p w14:paraId="41AB104C" w14:textId="3A0BE70A" w:rsidR="00214271" w:rsidRPr="00551B84" w:rsidRDefault="00214271" w:rsidP="00214271">
      <w:pPr>
        <w:rPr>
          <w:rFonts w:ascii="Arial" w:hAnsi="Arial" w:cs="Arial"/>
          <w:b/>
          <w:bCs/>
          <w:sz w:val="32"/>
          <w:szCs w:val="32"/>
        </w:rPr>
      </w:pPr>
      <w:r>
        <w:rPr>
          <w:rFonts w:ascii="Arial" w:hAnsi="Arial" w:cs="Arial"/>
          <w:b/>
          <w:bCs/>
          <w:sz w:val="32"/>
          <w:szCs w:val="32"/>
        </w:rPr>
        <w:t>Did you know?</w:t>
      </w:r>
      <w:r w:rsidRPr="00551B84">
        <w:rPr>
          <w:rFonts w:ascii="Arial" w:hAnsi="Arial" w:cs="Arial"/>
          <w:b/>
          <w:bCs/>
          <w:sz w:val="32"/>
          <w:szCs w:val="32"/>
        </w:rPr>
        <w:t xml:space="preserve"> </w:t>
      </w:r>
      <w:r w:rsidRPr="00551B84">
        <w:rPr>
          <w:rFonts w:ascii="Arial" w:hAnsi="Arial" w:cs="Arial"/>
          <w:b/>
          <w:bCs/>
          <w:sz w:val="32"/>
          <w:szCs w:val="32"/>
        </w:rPr>
        <w:tab/>
      </w:r>
    </w:p>
    <w:p w14:paraId="5A9D1923" w14:textId="77777777" w:rsidR="00214271" w:rsidRPr="00551B84" w:rsidRDefault="00214271" w:rsidP="00214271">
      <w:pPr>
        <w:rPr>
          <w:rFonts w:ascii="Arial" w:hAnsi="Arial" w:cs="Arial"/>
          <w:sz w:val="28"/>
          <w:szCs w:val="28"/>
        </w:rPr>
      </w:pPr>
    </w:p>
    <w:p w14:paraId="701C60C2" w14:textId="3FF54044" w:rsidR="00214271" w:rsidRPr="00214271" w:rsidRDefault="00214271" w:rsidP="00214271">
      <w:pPr>
        <w:rPr>
          <w:rFonts w:ascii="Arial" w:hAnsi="Arial" w:cs="Arial"/>
          <w:sz w:val="28"/>
          <w:szCs w:val="28"/>
        </w:rPr>
      </w:pPr>
      <w:r w:rsidRPr="00214271">
        <w:rPr>
          <w:rFonts w:ascii="Arial" w:hAnsi="Arial" w:cs="Arial"/>
          <w:sz w:val="28"/>
          <w:szCs w:val="28"/>
        </w:rPr>
        <w:t xml:space="preserve">Well maintained fire doors slow the spread of smoke and fire for at least 30 minutes? But they’re only effective if they’re in good condition and kept closed. It’s really important that you let us know if you notice an issue with a fire door. Here are some top tips to help you check your fire door: </w:t>
      </w:r>
      <w:hyperlink r:id="rId15" w:history="1">
        <w:r w:rsidRPr="00214271">
          <w:rPr>
            <w:rStyle w:val="Hyperlink"/>
            <w:rFonts w:ascii="Arial" w:hAnsi="Arial" w:cs="Arial"/>
            <w:sz w:val="28"/>
            <w:szCs w:val="28"/>
          </w:rPr>
          <w:t>Fire doors save lives - Midland Heart</w:t>
        </w:r>
      </w:hyperlink>
      <w:r w:rsidRPr="00214271">
        <w:rPr>
          <w:rFonts w:ascii="Arial" w:hAnsi="Arial" w:cs="Arial"/>
          <w:sz w:val="28"/>
          <w:szCs w:val="28"/>
        </w:rPr>
        <w:t>.</w:t>
      </w:r>
    </w:p>
    <w:p w14:paraId="0BB8EBF0" w14:textId="77777777" w:rsidR="00214271" w:rsidRPr="00214271" w:rsidRDefault="00214271" w:rsidP="00214271">
      <w:pPr>
        <w:rPr>
          <w:rFonts w:ascii="Arial" w:hAnsi="Arial" w:cs="Arial"/>
          <w:sz w:val="28"/>
          <w:szCs w:val="28"/>
        </w:rPr>
      </w:pPr>
    </w:p>
    <w:p w14:paraId="1BC9CAC4" w14:textId="50401A99" w:rsidR="00214271" w:rsidRDefault="00214271" w:rsidP="00214271">
      <w:pPr>
        <w:rPr>
          <w:rFonts w:ascii="Arial" w:hAnsi="Arial" w:cs="Arial"/>
          <w:b/>
          <w:bCs/>
          <w:sz w:val="32"/>
          <w:szCs w:val="32"/>
        </w:rPr>
      </w:pPr>
      <w:r w:rsidRPr="00214271">
        <w:rPr>
          <w:rFonts w:ascii="Arial" w:hAnsi="Arial" w:cs="Arial"/>
          <w:sz w:val="28"/>
          <w:szCs w:val="28"/>
        </w:rPr>
        <w:t>If you find any issues or think your fire door is damaged, you should report this to us immediately by calling our Hub team on 0345 60 20 540.</w:t>
      </w:r>
    </w:p>
    <w:p w14:paraId="3CAC865A" w14:textId="477709BF" w:rsidR="00214271" w:rsidRDefault="00214271" w:rsidP="00214271">
      <w:pPr>
        <w:rPr>
          <w:rFonts w:ascii="Arial" w:hAnsi="Arial" w:cs="Arial"/>
          <w:b/>
          <w:bCs/>
          <w:sz w:val="32"/>
          <w:szCs w:val="32"/>
        </w:rPr>
      </w:pPr>
    </w:p>
    <w:p w14:paraId="3CBDB9E2" w14:textId="77777777" w:rsidR="00214271" w:rsidRDefault="00214271" w:rsidP="00214271">
      <w:pPr>
        <w:rPr>
          <w:rFonts w:ascii="Arial" w:hAnsi="Arial" w:cs="Arial"/>
          <w:b/>
          <w:bCs/>
          <w:sz w:val="32"/>
          <w:szCs w:val="32"/>
        </w:rPr>
      </w:pPr>
    </w:p>
    <w:p w14:paraId="0D35BACF" w14:textId="277488B0" w:rsidR="00214271" w:rsidRPr="00551B84" w:rsidRDefault="00214271" w:rsidP="00214271">
      <w:pPr>
        <w:rPr>
          <w:rFonts w:ascii="Arial" w:hAnsi="Arial" w:cs="Arial"/>
          <w:b/>
          <w:bCs/>
          <w:sz w:val="32"/>
          <w:szCs w:val="32"/>
        </w:rPr>
      </w:pPr>
      <w:r w:rsidRPr="00551B84">
        <w:rPr>
          <w:rFonts w:ascii="Arial" w:hAnsi="Arial" w:cs="Arial"/>
          <w:b/>
          <w:bCs/>
          <w:sz w:val="32"/>
          <w:szCs w:val="32"/>
        </w:rPr>
        <w:t xml:space="preserve">How we are improving </w:t>
      </w:r>
      <w:r w:rsidRPr="00551B84">
        <w:rPr>
          <w:rFonts w:ascii="Arial" w:hAnsi="Arial" w:cs="Arial"/>
          <w:b/>
          <w:bCs/>
          <w:sz w:val="32"/>
          <w:szCs w:val="32"/>
        </w:rPr>
        <w:tab/>
      </w:r>
    </w:p>
    <w:p w14:paraId="614C45E1" w14:textId="77777777" w:rsidR="00214271" w:rsidRPr="00551B84" w:rsidRDefault="00214271" w:rsidP="00214271">
      <w:pPr>
        <w:rPr>
          <w:rFonts w:ascii="Arial" w:hAnsi="Arial" w:cs="Arial"/>
          <w:sz w:val="28"/>
          <w:szCs w:val="28"/>
        </w:rPr>
      </w:pPr>
    </w:p>
    <w:p w14:paraId="257C06EB" w14:textId="77777777" w:rsidR="00E21E85" w:rsidRPr="00E21E85" w:rsidRDefault="00E21E85" w:rsidP="00214271">
      <w:pPr>
        <w:rPr>
          <w:rFonts w:ascii="Arial" w:hAnsi="Arial" w:cs="Arial"/>
          <w:b/>
          <w:bCs/>
          <w:sz w:val="28"/>
          <w:szCs w:val="28"/>
        </w:rPr>
      </w:pPr>
      <w:r w:rsidRPr="00E21E85">
        <w:rPr>
          <w:rFonts w:ascii="Arial" w:hAnsi="Arial" w:cs="Arial"/>
          <w:b/>
          <w:bCs/>
          <w:sz w:val="28"/>
          <w:szCs w:val="28"/>
        </w:rPr>
        <w:t>My voice</w:t>
      </w:r>
    </w:p>
    <w:p w14:paraId="78ACDD5D" w14:textId="590810DE" w:rsidR="00214271" w:rsidRPr="00214271" w:rsidRDefault="00214271" w:rsidP="00214271">
      <w:pPr>
        <w:rPr>
          <w:rFonts w:ascii="Arial" w:hAnsi="Arial" w:cs="Arial"/>
          <w:sz w:val="28"/>
          <w:szCs w:val="28"/>
        </w:rPr>
      </w:pPr>
      <w:r w:rsidRPr="00214271">
        <w:rPr>
          <w:rFonts w:ascii="Arial" w:hAnsi="Arial" w:cs="Arial"/>
          <w:sz w:val="28"/>
          <w:szCs w:val="28"/>
        </w:rPr>
        <w:t xml:space="preserve">The My Scrutiny group reviewed our approach to communicating with you on building safety matters. They highlighted that your feeling of safety is impacted by more than just our traditional building safety work; it’s also impacted by security issues. </w:t>
      </w:r>
    </w:p>
    <w:p w14:paraId="1AB526B5" w14:textId="77777777" w:rsidR="00214271" w:rsidRPr="00214271" w:rsidRDefault="00214271" w:rsidP="00214271">
      <w:pPr>
        <w:rPr>
          <w:rFonts w:ascii="Arial" w:hAnsi="Arial" w:cs="Arial"/>
          <w:sz w:val="28"/>
          <w:szCs w:val="28"/>
        </w:rPr>
      </w:pPr>
    </w:p>
    <w:p w14:paraId="0E4DF8F6" w14:textId="222218ED" w:rsidR="00214271" w:rsidRDefault="00214271" w:rsidP="00214271">
      <w:pPr>
        <w:rPr>
          <w:rFonts w:ascii="Arial" w:hAnsi="Arial" w:cs="Arial"/>
          <w:sz w:val="28"/>
          <w:szCs w:val="28"/>
        </w:rPr>
      </w:pPr>
      <w:r w:rsidRPr="00214271">
        <w:rPr>
          <w:rFonts w:ascii="Arial" w:hAnsi="Arial" w:cs="Arial"/>
          <w:sz w:val="28"/>
          <w:szCs w:val="28"/>
        </w:rPr>
        <w:t>They also told us that whilst we provide you with a lot of information about building safety, we could explore more innovative ways to keep you informed. Over the next year, we will be trialling the use of digital notice boards in some of our buildings so we can give you important information in real time.</w:t>
      </w:r>
    </w:p>
    <w:p w14:paraId="3D77C5C3" w14:textId="73E4BD5F" w:rsidR="00455A0C" w:rsidRPr="00F01CD5" w:rsidRDefault="00455A0C" w:rsidP="004F31D2">
      <w:pPr>
        <w:pStyle w:val="Heading1"/>
      </w:pPr>
      <w:bookmarkStart w:id="10" w:name="_Your_home"/>
      <w:bookmarkEnd w:id="10"/>
      <w:r w:rsidRPr="00F01CD5">
        <w:lastRenderedPageBreak/>
        <w:t>Your home</w:t>
      </w:r>
    </w:p>
    <w:p w14:paraId="2941D5D5" w14:textId="5DB50AA5" w:rsidR="00455A0C" w:rsidRDefault="00455A0C" w:rsidP="00455A0C">
      <w:pPr>
        <w:rPr>
          <w:rFonts w:ascii="Arial" w:hAnsi="Arial" w:cs="Arial"/>
          <w:sz w:val="40"/>
          <w:szCs w:val="40"/>
        </w:rPr>
      </w:pPr>
    </w:p>
    <w:p w14:paraId="0566339D" w14:textId="14C0D351" w:rsidR="00455A0C" w:rsidRPr="00F01CD5" w:rsidRDefault="00455A0C" w:rsidP="00455A0C">
      <w:pPr>
        <w:rPr>
          <w:rFonts w:ascii="Arial" w:hAnsi="Arial" w:cs="Arial"/>
          <w:b/>
          <w:bCs/>
          <w:sz w:val="44"/>
          <w:szCs w:val="44"/>
        </w:rPr>
      </w:pPr>
      <w:r w:rsidRPr="00F01CD5">
        <w:rPr>
          <w:rFonts w:ascii="Arial" w:hAnsi="Arial" w:cs="Arial"/>
          <w:b/>
          <w:bCs/>
          <w:sz w:val="44"/>
          <w:szCs w:val="44"/>
        </w:rPr>
        <w:t xml:space="preserve">£45 million* spent on </w:t>
      </w:r>
    </w:p>
    <w:p w14:paraId="20180C52" w14:textId="77777777" w:rsidR="00455A0C" w:rsidRPr="003A2002" w:rsidRDefault="00455A0C" w:rsidP="00455A0C">
      <w:pPr>
        <w:rPr>
          <w:rFonts w:ascii="Arial" w:hAnsi="Arial" w:cs="Arial"/>
          <w:b/>
          <w:bCs/>
          <w:sz w:val="28"/>
          <w:szCs w:val="28"/>
        </w:rPr>
      </w:pPr>
    </w:p>
    <w:p w14:paraId="456C7044" w14:textId="61448EE7" w:rsidR="00455A0C" w:rsidRDefault="00455A0C" w:rsidP="00455A0C">
      <w:pPr>
        <w:pStyle w:val="ListParagraph"/>
        <w:numPr>
          <w:ilvl w:val="0"/>
          <w:numId w:val="10"/>
        </w:numPr>
        <w:rPr>
          <w:rFonts w:ascii="Arial" w:hAnsi="Arial" w:cs="Arial"/>
          <w:sz w:val="28"/>
          <w:szCs w:val="28"/>
        </w:rPr>
      </w:pPr>
      <w:r w:rsidRPr="00455A0C">
        <w:rPr>
          <w:rFonts w:ascii="Arial" w:hAnsi="Arial" w:cs="Arial"/>
          <w:sz w:val="28"/>
          <w:szCs w:val="28"/>
        </w:rPr>
        <w:t>1,186 Bathrooms (1,086 23/24)</w:t>
      </w:r>
    </w:p>
    <w:p w14:paraId="3B7BF5C8" w14:textId="778FFC8E" w:rsidR="00455A0C" w:rsidRDefault="00455A0C" w:rsidP="00455A0C">
      <w:pPr>
        <w:pStyle w:val="ListParagraph"/>
        <w:numPr>
          <w:ilvl w:val="0"/>
          <w:numId w:val="10"/>
        </w:numPr>
        <w:rPr>
          <w:rFonts w:ascii="Arial" w:hAnsi="Arial" w:cs="Arial"/>
          <w:sz w:val="28"/>
          <w:szCs w:val="28"/>
        </w:rPr>
      </w:pPr>
      <w:r w:rsidRPr="00455A0C">
        <w:rPr>
          <w:rFonts w:ascii="Arial" w:hAnsi="Arial" w:cs="Arial"/>
          <w:sz w:val="28"/>
          <w:szCs w:val="28"/>
        </w:rPr>
        <w:t>1,038 Kitchens (868 23/24)</w:t>
      </w:r>
    </w:p>
    <w:p w14:paraId="0AF81F18" w14:textId="3DC90390" w:rsidR="00455A0C" w:rsidRDefault="00455A0C" w:rsidP="00455A0C">
      <w:pPr>
        <w:pStyle w:val="ListParagraph"/>
        <w:numPr>
          <w:ilvl w:val="0"/>
          <w:numId w:val="10"/>
        </w:numPr>
        <w:rPr>
          <w:rFonts w:ascii="Arial" w:hAnsi="Arial" w:cs="Arial"/>
          <w:sz w:val="28"/>
          <w:szCs w:val="28"/>
        </w:rPr>
      </w:pPr>
      <w:r w:rsidRPr="00455A0C">
        <w:rPr>
          <w:rFonts w:ascii="Arial" w:hAnsi="Arial" w:cs="Arial"/>
          <w:sz w:val="28"/>
          <w:szCs w:val="28"/>
        </w:rPr>
        <w:t>674 Windows (416 23/24)</w:t>
      </w:r>
    </w:p>
    <w:p w14:paraId="03B9DA56" w14:textId="381E6FEC" w:rsidR="00455A0C" w:rsidRDefault="00455A0C" w:rsidP="00455A0C">
      <w:pPr>
        <w:pStyle w:val="ListParagraph"/>
        <w:numPr>
          <w:ilvl w:val="0"/>
          <w:numId w:val="10"/>
        </w:numPr>
        <w:rPr>
          <w:rFonts w:ascii="Arial" w:hAnsi="Arial" w:cs="Arial"/>
          <w:sz w:val="28"/>
          <w:szCs w:val="28"/>
        </w:rPr>
      </w:pPr>
      <w:r w:rsidRPr="00455A0C">
        <w:rPr>
          <w:rFonts w:ascii="Arial" w:hAnsi="Arial" w:cs="Arial"/>
          <w:sz w:val="28"/>
          <w:szCs w:val="28"/>
        </w:rPr>
        <w:t>264 Roofs (152 23/24)</w:t>
      </w:r>
    </w:p>
    <w:p w14:paraId="5E6168DB" w14:textId="79C63C4F" w:rsidR="00455A0C" w:rsidRPr="00455A0C" w:rsidRDefault="00455A0C" w:rsidP="00455A0C">
      <w:pPr>
        <w:pStyle w:val="ListParagraph"/>
        <w:numPr>
          <w:ilvl w:val="0"/>
          <w:numId w:val="10"/>
        </w:numPr>
        <w:rPr>
          <w:rFonts w:ascii="Arial" w:hAnsi="Arial" w:cs="Arial"/>
          <w:sz w:val="28"/>
          <w:szCs w:val="28"/>
        </w:rPr>
      </w:pPr>
      <w:r w:rsidRPr="00455A0C">
        <w:rPr>
          <w:rFonts w:ascii="Arial" w:hAnsi="Arial" w:cs="Arial"/>
          <w:sz w:val="28"/>
          <w:szCs w:val="28"/>
        </w:rPr>
        <w:t>1,260 Boilers (1,201 23/24)</w:t>
      </w:r>
    </w:p>
    <w:p w14:paraId="76357357" w14:textId="589BB80B" w:rsidR="00455A0C" w:rsidRDefault="00455A0C" w:rsidP="00455A0C">
      <w:pPr>
        <w:pStyle w:val="ListParagraph"/>
        <w:numPr>
          <w:ilvl w:val="0"/>
          <w:numId w:val="10"/>
        </w:numPr>
        <w:rPr>
          <w:rFonts w:ascii="Arial" w:hAnsi="Arial" w:cs="Arial"/>
          <w:sz w:val="28"/>
          <w:szCs w:val="28"/>
        </w:rPr>
      </w:pPr>
      <w:r w:rsidRPr="00455A0C">
        <w:rPr>
          <w:rFonts w:ascii="Arial" w:hAnsi="Arial" w:cs="Arial"/>
          <w:sz w:val="28"/>
          <w:szCs w:val="28"/>
        </w:rPr>
        <w:t>151 solar panels installed on roofs</w:t>
      </w:r>
    </w:p>
    <w:p w14:paraId="6D885AD7" w14:textId="7B96CFC1" w:rsidR="00455A0C" w:rsidRDefault="00455A0C" w:rsidP="00455A0C">
      <w:pPr>
        <w:pStyle w:val="ListParagraph"/>
        <w:numPr>
          <w:ilvl w:val="0"/>
          <w:numId w:val="10"/>
        </w:numPr>
        <w:rPr>
          <w:rFonts w:ascii="Arial" w:hAnsi="Arial" w:cs="Arial"/>
          <w:sz w:val="28"/>
          <w:szCs w:val="28"/>
        </w:rPr>
      </w:pPr>
      <w:r w:rsidRPr="00455A0C">
        <w:rPr>
          <w:rFonts w:ascii="Arial" w:hAnsi="Arial" w:cs="Arial"/>
          <w:sz w:val="28"/>
          <w:szCs w:val="28"/>
        </w:rPr>
        <w:t>235 insulation top-ups completed</w:t>
      </w:r>
    </w:p>
    <w:p w14:paraId="63AD28C1" w14:textId="195AC787" w:rsidR="00455A0C" w:rsidRPr="00455A0C" w:rsidRDefault="00455A0C" w:rsidP="00455A0C">
      <w:pPr>
        <w:pStyle w:val="ListParagraph"/>
        <w:numPr>
          <w:ilvl w:val="0"/>
          <w:numId w:val="10"/>
        </w:numPr>
        <w:rPr>
          <w:rFonts w:ascii="Arial" w:hAnsi="Arial" w:cs="Arial"/>
          <w:sz w:val="28"/>
          <w:szCs w:val="28"/>
        </w:rPr>
      </w:pPr>
      <w:r w:rsidRPr="00455A0C">
        <w:rPr>
          <w:rFonts w:ascii="Arial" w:hAnsi="Arial" w:cs="Arial"/>
          <w:sz w:val="28"/>
          <w:szCs w:val="28"/>
        </w:rPr>
        <w:t>5</w:t>
      </w:r>
      <w:r>
        <w:rPr>
          <w:rFonts w:ascii="Arial" w:hAnsi="Arial" w:cs="Arial"/>
          <w:sz w:val="28"/>
          <w:szCs w:val="28"/>
        </w:rPr>
        <w:t>,</w:t>
      </w:r>
      <w:r w:rsidRPr="00455A0C">
        <w:rPr>
          <w:rFonts w:ascii="Arial" w:hAnsi="Arial" w:cs="Arial"/>
          <w:sz w:val="28"/>
          <w:szCs w:val="28"/>
        </w:rPr>
        <w:t>901 newly assessed and registered EPCs</w:t>
      </w:r>
    </w:p>
    <w:p w14:paraId="2311D6C1" w14:textId="4AA53493" w:rsidR="00455A0C" w:rsidRDefault="00455A0C" w:rsidP="00455A0C">
      <w:pPr>
        <w:rPr>
          <w:rFonts w:ascii="Arial" w:hAnsi="Arial" w:cs="Arial"/>
          <w:b/>
          <w:bCs/>
          <w:sz w:val="32"/>
          <w:szCs w:val="32"/>
        </w:rPr>
      </w:pPr>
    </w:p>
    <w:p w14:paraId="3EDEBD86" w14:textId="77777777" w:rsidR="00455A0C" w:rsidRDefault="00455A0C" w:rsidP="00455A0C">
      <w:pPr>
        <w:rPr>
          <w:rFonts w:ascii="Arial" w:hAnsi="Arial" w:cs="Arial"/>
          <w:b/>
          <w:bCs/>
          <w:sz w:val="32"/>
          <w:szCs w:val="32"/>
        </w:rPr>
      </w:pPr>
    </w:p>
    <w:p w14:paraId="7E686C45" w14:textId="77777777" w:rsidR="00455A0C" w:rsidRPr="00551B84" w:rsidRDefault="00455A0C" w:rsidP="00455A0C">
      <w:pPr>
        <w:rPr>
          <w:rFonts w:ascii="Arial" w:hAnsi="Arial" w:cs="Arial"/>
          <w:b/>
          <w:bCs/>
          <w:sz w:val="32"/>
          <w:szCs w:val="32"/>
        </w:rPr>
      </w:pPr>
      <w:r w:rsidRPr="00551B84">
        <w:rPr>
          <w:rFonts w:ascii="Arial" w:hAnsi="Arial" w:cs="Arial"/>
          <w:b/>
          <w:bCs/>
          <w:sz w:val="32"/>
          <w:szCs w:val="32"/>
        </w:rPr>
        <w:t xml:space="preserve">How we are improving </w:t>
      </w:r>
      <w:r w:rsidRPr="00551B84">
        <w:rPr>
          <w:rFonts w:ascii="Arial" w:hAnsi="Arial" w:cs="Arial"/>
          <w:b/>
          <w:bCs/>
          <w:sz w:val="32"/>
          <w:szCs w:val="32"/>
        </w:rPr>
        <w:tab/>
      </w:r>
    </w:p>
    <w:p w14:paraId="070EA22F" w14:textId="77777777" w:rsidR="00455A0C" w:rsidRPr="00551B84" w:rsidRDefault="00455A0C" w:rsidP="00455A0C">
      <w:pPr>
        <w:rPr>
          <w:rFonts w:ascii="Arial" w:hAnsi="Arial" w:cs="Arial"/>
          <w:sz w:val="28"/>
          <w:szCs w:val="28"/>
        </w:rPr>
      </w:pPr>
    </w:p>
    <w:p w14:paraId="3628E3F9" w14:textId="02199A85" w:rsidR="00455A0C" w:rsidRDefault="00455A0C" w:rsidP="00455A0C">
      <w:pPr>
        <w:rPr>
          <w:rFonts w:ascii="Arial" w:hAnsi="Arial" w:cs="Arial"/>
          <w:sz w:val="28"/>
          <w:szCs w:val="28"/>
        </w:rPr>
      </w:pPr>
      <w:r w:rsidRPr="00455A0C">
        <w:rPr>
          <w:rFonts w:ascii="Arial" w:hAnsi="Arial" w:cs="Arial"/>
          <w:sz w:val="28"/>
          <w:szCs w:val="28"/>
        </w:rPr>
        <w:t xml:space="preserve">You told us that improving the quality of our existing homes should be a core focus for us. As a result we’re </w:t>
      </w:r>
      <w:hyperlink r:id="rId16" w:history="1">
        <w:r w:rsidRPr="00455A0C">
          <w:rPr>
            <w:rStyle w:val="Hyperlink"/>
            <w:rFonts w:ascii="Arial" w:hAnsi="Arial" w:cs="Arial"/>
            <w:sz w:val="28"/>
            <w:szCs w:val="28"/>
          </w:rPr>
          <w:t>investing more than £300m between now and 2030</w:t>
        </w:r>
      </w:hyperlink>
      <w:r w:rsidRPr="00455A0C">
        <w:rPr>
          <w:rFonts w:ascii="Arial" w:hAnsi="Arial" w:cs="Arial"/>
          <w:sz w:val="28"/>
          <w:szCs w:val="28"/>
        </w:rPr>
        <w:t xml:space="preserve"> in updating some of our oldest homes. We’re also working on improving the EPC rating of around 6,000 of our homes from band D to C by 2030.  </w:t>
      </w:r>
    </w:p>
    <w:p w14:paraId="2B4995D1" w14:textId="410540EE" w:rsidR="00455A0C" w:rsidRDefault="00455A0C" w:rsidP="00455A0C">
      <w:pPr>
        <w:rPr>
          <w:rFonts w:ascii="Arial" w:hAnsi="Arial" w:cs="Arial"/>
          <w:sz w:val="28"/>
          <w:szCs w:val="28"/>
        </w:rPr>
      </w:pPr>
    </w:p>
    <w:p w14:paraId="0198B851" w14:textId="5AE3A456" w:rsidR="00455A0C" w:rsidRDefault="00455A0C" w:rsidP="00455A0C">
      <w:pPr>
        <w:rPr>
          <w:rFonts w:ascii="Arial" w:hAnsi="Arial" w:cs="Arial"/>
          <w:sz w:val="28"/>
          <w:szCs w:val="28"/>
        </w:rPr>
      </w:pPr>
    </w:p>
    <w:p w14:paraId="6A2457D3" w14:textId="56E19A13" w:rsidR="00455A0C" w:rsidRDefault="00455A0C" w:rsidP="00455A0C">
      <w:pPr>
        <w:rPr>
          <w:rFonts w:ascii="Arial" w:hAnsi="Arial" w:cs="Arial"/>
        </w:rPr>
      </w:pPr>
      <w:r w:rsidRPr="00455A0C">
        <w:rPr>
          <w:rFonts w:ascii="Arial" w:hAnsi="Arial" w:cs="Arial"/>
        </w:rPr>
        <w:t>*£45.3 million 2023/24</w:t>
      </w:r>
    </w:p>
    <w:p w14:paraId="27E0AE7C" w14:textId="71928DE1" w:rsidR="00455A0C" w:rsidRDefault="00455A0C" w:rsidP="00455A0C">
      <w:pPr>
        <w:rPr>
          <w:rFonts w:ascii="Arial" w:hAnsi="Arial" w:cs="Arial"/>
        </w:rPr>
      </w:pPr>
    </w:p>
    <w:p w14:paraId="1E59F1D8" w14:textId="7B9F9DBE" w:rsidR="00455A0C" w:rsidRDefault="00455A0C" w:rsidP="00455A0C">
      <w:pPr>
        <w:rPr>
          <w:rFonts w:ascii="Arial" w:hAnsi="Arial" w:cs="Arial"/>
        </w:rPr>
      </w:pPr>
    </w:p>
    <w:p w14:paraId="35737DA8" w14:textId="2AA864C8" w:rsidR="00455A0C" w:rsidRDefault="00455A0C" w:rsidP="00455A0C">
      <w:pPr>
        <w:rPr>
          <w:rFonts w:ascii="Arial" w:hAnsi="Arial" w:cs="Arial"/>
        </w:rPr>
      </w:pPr>
    </w:p>
    <w:p w14:paraId="192F22D4" w14:textId="4057CE25" w:rsidR="00455A0C" w:rsidRDefault="00455A0C" w:rsidP="00455A0C">
      <w:pPr>
        <w:rPr>
          <w:rFonts w:ascii="Arial" w:hAnsi="Arial" w:cs="Arial"/>
        </w:rPr>
      </w:pPr>
    </w:p>
    <w:p w14:paraId="038C44F3" w14:textId="373DDA25" w:rsidR="00455A0C" w:rsidRDefault="00455A0C" w:rsidP="00455A0C">
      <w:pPr>
        <w:rPr>
          <w:rFonts w:ascii="Arial" w:hAnsi="Arial" w:cs="Arial"/>
        </w:rPr>
      </w:pPr>
    </w:p>
    <w:p w14:paraId="5AE69C4D" w14:textId="5C070E29" w:rsidR="00455A0C" w:rsidRDefault="00455A0C" w:rsidP="00455A0C">
      <w:pPr>
        <w:rPr>
          <w:rFonts w:ascii="Arial" w:hAnsi="Arial" w:cs="Arial"/>
        </w:rPr>
      </w:pPr>
    </w:p>
    <w:p w14:paraId="15B73315" w14:textId="302F6D98" w:rsidR="00455A0C" w:rsidRDefault="00455A0C" w:rsidP="00455A0C">
      <w:pPr>
        <w:rPr>
          <w:rFonts w:ascii="Arial" w:hAnsi="Arial" w:cs="Arial"/>
        </w:rPr>
      </w:pPr>
    </w:p>
    <w:p w14:paraId="268C2634" w14:textId="69A26564" w:rsidR="00455A0C" w:rsidRDefault="00455A0C" w:rsidP="00455A0C">
      <w:pPr>
        <w:rPr>
          <w:rFonts w:ascii="Arial" w:hAnsi="Arial" w:cs="Arial"/>
        </w:rPr>
      </w:pPr>
    </w:p>
    <w:p w14:paraId="161898A1" w14:textId="48A41029" w:rsidR="00455A0C" w:rsidRDefault="00455A0C" w:rsidP="00455A0C">
      <w:pPr>
        <w:rPr>
          <w:rFonts w:ascii="Arial" w:hAnsi="Arial" w:cs="Arial"/>
        </w:rPr>
      </w:pPr>
    </w:p>
    <w:p w14:paraId="590CCD29" w14:textId="5B2776AF" w:rsidR="00455A0C" w:rsidRDefault="00455A0C" w:rsidP="00455A0C">
      <w:pPr>
        <w:rPr>
          <w:rFonts w:ascii="Arial" w:hAnsi="Arial" w:cs="Arial"/>
        </w:rPr>
      </w:pPr>
    </w:p>
    <w:p w14:paraId="1400FAC8" w14:textId="04A19105" w:rsidR="00455A0C" w:rsidRDefault="00455A0C" w:rsidP="00455A0C">
      <w:pPr>
        <w:rPr>
          <w:rFonts w:ascii="Arial" w:hAnsi="Arial" w:cs="Arial"/>
        </w:rPr>
      </w:pPr>
    </w:p>
    <w:p w14:paraId="6504355C" w14:textId="77777777" w:rsidR="00455A0C" w:rsidRPr="00455A0C" w:rsidRDefault="00455A0C" w:rsidP="00455A0C">
      <w:pPr>
        <w:rPr>
          <w:rFonts w:ascii="Arial" w:hAnsi="Arial" w:cs="Arial"/>
        </w:rPr>
      </w:pPr>
    </w:p>
    <w:p w14:paraId="7E089744" w14:textId="77777777" w:rsidR="00455A0C" w:rsidRDefault="00455A0C" w:rsidP="00455A0C">
      <w:pPr>
        <w:rPr>
          <w:rFonts w:ascii="Arial" w:hAnsi="Arial" w:cs="Arial"/>
          <w:sz w:val="40"/>
          <w:szCs w:val="40"/>
        </w:rPr>
      </w:pPr>
    </w:p>
    <w:p w14:paraId="574C282B" w14:textId="77777777" w:rsidR="00455A0C" w:rsidRDefault="00455A0C" w:rsidP="00455A0C">
      <w:pPr>
        <w:rPr>
          <w:rFonts w:ascii="Arial" w:hAnsi="Arial" w:cs="Arial"/>
          <w:sz w:val="40"/>
          <w:szCs w:val="40"/>
        </w:rPr>
      </w:pPr>
    </w:p>
    <w:p w14:paraId="6AFAC303" w14:textId="40EA8533" w:rsidR="00455A0C" w:rsidRDefault="00455A0C" w:rsidP="00455A0C">
      <w:pPr>
        <w:rPr>
          <w:rFonts w:ascii="Arial" w:hAnsi="Arial" w:cs="Arial"/>
          <w:sz w:val="40"/>
          <w:szCs w:val="40"/>
        </w:rPr>
      </w:pPr>
    </w:p>
    <w:p w14:paraId="0004BB11" w14:textId="77777777" w:rsidR="00455A0C" w:rsidRDefault="00455A0C" w:rsidP="00455A0C">
      <w:pPr>
        <w:rPr>
          <w:rFonts w:ascii="Arial" w:hAnsi="Arial" w:cs="Arial"/>
          <w:sz w:val="40"/>
          <w:szCs w:val="40"/>
        </w:rPr>
      </w:pPr>
    </w:p>
    <w:p w14:paraId="0CA6A902" w14:textId="78E6C016" w:rsidR="00455A0C" w:rsidRPr="00F01CD5" w:rsidRDefault="00455A0C" w:rsidP="004F31D2">
      <w:pPr>
        <w:pStyle w:val="Heading1"/>
      </w:pPr>
      <w:bookmarkStart w:id="11" w:name="_Tackling_roof_repairs"/>
      <w:bookmarkEnd w:id="11"/>
      <w:r w:rsidRPr="00F01CD5">
        <w:lastRenderedPageBreak/>
        <w:t>Tackling roof repairs quickly</w:t>
      </w:r>
    </w:p>
    <w:p w14:paraId="47640FCA" w14:textId="77777777" w:rsidR="00455A0C" w:rsidRPr="005E0C85" w:rsidRDefault="00455A0C" w:rsidP="00455A0C">
      <w:pPr>
        <w:rPr>
          <w:rFonts w:ascii="Arial" w:hAnsi="Arial" w:cs="Arial"/>
          <w:sz w:val="40"/>
          <w:szCs w:val="40"/>
        </w:rPr>
      </w:pPr>
    </w:p>
    <w:p w14:paraId="42CD6D42" w14:textId="77777777" w:rsidR="00455A0C" w:rsidRPr="00455A0C" w:rsidRDefault="00455A0C" w:rsidP="00455A0C">
      <w:pPr>
        <w:rPr>
          <w:rFonts w:ascii="Arial" w:hAnsi="Arial" w:cs="Arial"/>
          <w:sz w:val="28"/>
          <w:szCs w:val="28"/>
        </w:rPr>
      </w:pPr>
      <w:r w:rsidRPr="00455A0C">
        <w:rPr>
          <w:rFonts w:ascii="Arial" w:hAnsi="Arial" w:cs="Arial"/>
          <w:sz w:val="28"/>
          <w:szCs w:val="28"/>
        </w:rPr>
        <w:t xml:space="preserve">One of the areas you told us can be frustrating is a roof repair to your home... </w:t>
      </w:r>
    </w:p>
    <w:p w14:paraId="5DE553F8" w14:textId="77777777" w:rsidR="00455A0C" w:rsidRPr="00455A0C" w:rsidRDefault="00455A0C" w:rsidP="00455A0C">
      <w:pPr>
        <w:rPr>
          <w:rFonts w:ascii="Arial" w:hAnsi="Arial" w:cs="Arial"/>
          <w:sz w:val="28"/>
          <w:szCs w:val="28"/>
        </w:rPr>
      </w:pPr>
    </w:p>
    <w:p w14:paraId="41D32683" w14:textId="77777777" w:rsidR="00455A0C" w:rsidRPr="00455A0C" w:rsidRDefault="00455A0C" w:rsidP="00455A0C">
      <w:pPr>
        <w:rPr>
          <w:rFonts w:ascii="Arial" w:hAnsi="Arial" w:cs="Arial"/>
          <w:sz w:val="28"/>
          <w:szCs w:val="28"/>
        </w:rPr>
      </w:pPr>
      <w:r w:rsidRPr="00455A0C">
        <w:rPr>
          <w:rFonts w:ascii="Arial" w:hAnsi="Arial" w:cs="Arial"/>
          <w:sz w:val="28"/>
          <w:szCs w:val="28"/>
        </w:rPr>
        <w:t>Roof repairs can be difficult to fix, as it can be hard to find the root cause of an issue however, we’re working with our partners to make sure that they’re completed as soon as possible while minimising disruption to you and your home.</w:t>
      </w:r>
    </w:p>
    <w:p w14:paraId="5C794C20" w14:textId="77777777" w:rsidR="00455A0C" w:rsidRPr="00455A0C" w:rsidRDefault="00455A0C" w:rsidP="00455A0C">
      <w:pPr>
        <w:rPr>
          <w:rFonts w:ascii="Arial" w:hAnsi="Arial" w:cs="Arial"/>
          <w:sz w:val="28"/>
          <w:szCs w:val="28"/>
        </w:rPr>
      </w:pPr>
    </w:p>
    <w:p w14:paraId="346A4DFA" w14:textId="77777777" w:rsidR="00455A0C" w:rsidRPr="00455A0C" w:rsidRDefault="00455A0C" w:rsidP="00455A0C">
      <w:pPr>
        <w:rPr>
          <w:rFonts w:ascii="Arial" w:hAnsi="Arial" w:cs="Arial"/>
          <w:sz w:val="28"/>
          <w:szCs w:val="28"/>
        </w:rPr>
      </w:pPr>
      <w:r w:rsidRPr="00455A0C">
        <w:rPr>
          <w:rFonts w:ascii="Arial" w:hAnsi="Arial" w:cs="Arial"/>
          <w:sz w:val="28"/>
          <w:szCs w:val="28"/>
        </w:rPr>
        <w:t>After reporting your roof repair, if needed, we’ll send out a repairs operative to make sure your home is safe. This includes:</w:t>
      </w:r>
    </w:p>
    <w:p w14:paraId="1F014B0D" w14:textId="77777777" w:rsidR="00455A0C" w:rsidRPr="00455A0C" w:rsidRDefault="00455A0C" w:rsidP="00455A0C">
      <w:pPr>
        <w:rPr>
          <w:rFonts w:ascii="Arial" w:hAnsi="Arial" w:cs="Arial"/>
          <w:sz w:val="28"/>
          <w:szCs w:val="28"/>
        </w:rPr>
      </w:pPr>
    </w:p>
    <w:p w14:paraId="6D3E4E4D" w14:textId="61BCC31A" w:rsidR="00455A0C" w:rsidRPr="00455A0C" w:rsidRDefault="00455A0C" w:rsidP="00455A0C">
      <w:pPr>
        <w:pStyle w:val="ListParagraph"/>
        <w:numPr>
          <w:ilvl w:val="0"/>
          <w:numId w:val="21"/>
        </w:numPr>
        <w:rPr>
          <w:rFonts w:ascii="Arial" w:hAnsi="Arial" w:cs="Arial"/>
          <w:sz w:val="28"/>
          <w:szCs w:val="28"/>
        </w:rPr>
      </w:pPr>
      <w:r w:rsidRPr="00455A0C">
        <w:rPr>
          <w:rFonts w:ascii="Arial" w:hAnsi="Arial" w:cs="Arial"/>
          <w:sz w:val="28"/>
          <w:szCs w:val="28"/>
        </w:rPr>
        <w:t>minimising water damage</w:t>
      </w:r>
    </w:p>
    <w:p w14:paraId="0A4EE20D" w14:textId="5ABB2C7E" w:rsidR="00455A0C" w:rsidRPr="00455A0C" w:rsidRDefault="00455A0C" w:rsidP="00455A0C">
      <w:pPr>
        <w:pStyle w:val="ListParagraph"/>
        <w:numPr>
          <w:ilvl w:val="0"/>
          <w:numId w:val="21"/>
        </w:numPr>
        <w:rPr>
          <w:rFonts w:ascii="Arial" w:hAnsi="Arial" w:cs="Arial"/>
          <w:sz w:val="28"/>
          <w:szCs w:val="28"/>
        </w:rPr>
      </w:pPr>
      <w:r w:rsidRPr="00455A0C">
        <w:rPr>
          <w:rFonts w:ascii="Arial" w:hAnsi="Arial" w:cs="Arial"/>
          <w:sz w:val="28"/>
          <w:szCs w:val="28"/>
        </w:rPr>
        <w:t>removing loose tiles</w:t>
      </w:r>
    </w:p>
    <w:p w14:paraId="0F42CCCA" w14:textId="5A226396" w:rsidR="00455A0C" w:rsidRPr="00455A0C" w:rsidRDefault="00455A0C" w:rsidP="00455A0C">
      <w:pPr>
        <w:pStyle w:val="ListParagraph"/>
        <w:numPr>
          <w:ilvl w:val="0"/>
          <w:numId w:val="21"/>
        </w:numPr>
        <w:rPr>
          <w:rFonts w:ascii="Arial" w:hAnsi="Arial" w:cs="Arial"/>
          <w:sz w:val="28"/>
          <w:szCs w:val="28"/>
        </w:rPr>
      </w:pPr>
      <w:r w:rsidRPr="00455A0C">
        <w:rPr>
          <w:rFonts w:ascii="Arial" w:hAnsi="Arial" w:cs="Arial"/>
          <w:sz w:val="28"/>
          <w:szCs w:val="28"/>
        </w:rPr>
        <w:t>covering a hole with plastic sheeting</w:t>
      </w:r>
    </w:p>
    <w:p w14:paraId="10B7207A" w14:textId="77777777" w:rsidR="00455A0C" w:rsidRPr="00455A0C" w:rsidRDefault="00455A0C" w:rsidP="00455A0C">
      <w:pPr>
        <w:rPr>
          <w:rFonts w:ascii="Arial" w:hAnsi="Arial" w:cs="Arial"/>
          <w:sz w:val="28"/>
          <w:szCs w:val="28"/>
        </w:rPr>
      </w:pPr>
    </w:p>
    <w:p w14:paraId="5C65998C" w14:textId="77777777" w:rsidR="00455A0C" w:rsidRPr="00455A0C" w:rsidRDefault="00455A0C" w:rsidP="00455A0C">
      <w:pPr>
        <w:rPr>
          <w:rFonts w:ascii="Arial" w:hAnsi="Arial" w:cs="Arial"/>
          <w:sz w:val="28"/>
          <w:szCs w:val="28"/>
        </w:rPr>
      </w:pPr>
      <w:r w:rsidRPr="00455A0C">
        <w:rPr>
          <w:rFonts w:ascii="Arial" w:hAnsi="Arial" w:cs="Arial"/>
          <w:sz w:val="28"/>
          <w:szCs w:val="28"/>
        </w:rPr>
        <w:t>These steps are generally temporary, while we arrange a full roof repair with one of our approved partner contractors.</w:t>
      </w:r>
    </w:p>
    <w:p w14:paraId="40C076A9" w14:textId="77777777" w:rsidR="00455A0C" w:rsidRPr="00455A0C" w:rsidRDefault="00455A0C" w:rsidP="00455A0C">
      <w:pPr>
        <w:rPr>
          <w:rFonts w:ascii="Arial" w:hAnsi="Arial" w:cs="Arial"/>
          <w:sz w:val="28"/>
          <w:szCs w:val="28"/>
        </w:rPr>
      </w:pPr>
    </w:p>
    <w:p w14:paraId="32951354" w14:textId="77777777" w:rsidR="00455A0C" w:rsidRPr="00455A0C" w:rsidRDefault="00455A0C" w:rsidP="00455A0C">
      <w:pPr>
        <w:rPr>
          <w:rFonts w:ascii="Arial" w:hAnsi="Arial" w:cs="Arial"/>
          <w:sz w:val="28"/>
          <w:szCs w:val="28"/>
        </w:rPr>
      </w:pPr>
      <w:r w:rsidRPr="00455A0C">
        <w:rPr>
          <w:rFonts w:ascii="Arial" w:hAnsi="Arial" w:cs="Arial"/>
          <w:sz w:val="28"/>
          <w:szCs w:val="28"/>
        </w:rPr>
        <w:t>They will aim to complete your repair within 28 days, but please bear with them as roofing can be a complex repair to complete.</w:t>
      </w:r>
    </w:p>
    <w:p w14:paraId="1C134081" w14:textId="77777777" w:rsidR="00455A0C" w:rsidRPr="00455A0C" w:rsidRDefault="00455A0C" w:rsidP="00455A0C">
      <w:pPr>
        <w:rPr>
          <w:rFonts w:ascii="Arial" w:hAnsi="Arial" w:cs="Arial"/>
          <w:sz w:val="28"/>
          <w:szCs w:val="28"/>
        </w:rPr>
      </w:pPr>
    </w:p>
    <w:p w14:paraId="4DC6E65D" w14:textId="74535FDC" w:rsidR="00455A0C" w:rsidRDefault="00455A0C" w:rsidP="00455A0C">
      <w:pPr>
        <w:rPr>
          <w:rFonts w:ascii="Arial" w:hAnsi="Arial" w:cs="Arial"/>
          <w:sz w:val="28"/>
          <w:szCs w:val="28"/>
        </w:rPr>
      </w:pPr>
      <w:r w:rsidRPr="00455A0C">
        <w:rPr>
          <w:rFonts w:ascii="Arial" w:hAnsi="Arial" w:cs="Arial"/>
          <w:sz w:val="28"/>
          <w:szCs w:val="28"/>
        </w:rPr>
        <w:t>If you have any questions or you’re still waiting for an appointment from them, please call our Hub team on 0345 60 20 540 and we’ll look into it.</w:t>
      </w:r>
    </w:p>
    <w:p w14:paraId="3D916A1E" w14:textId="50891DDE" w:rsidR="00455A0C" w:rsidRDefault="00455A0C" w:rsidP="00455A0C">
      <w:pPr>
        <w:rPr>
          <w:rFonts w:ascii="Arial" w:hAnsi="Arial" w:cs="Arial"/>
          <w:b/>
          <w:bCs/>
          <w:sz w:val="32"/>
          <w:szCs w:val="32"/>
        </w:rPr>
      </w:pPr>
    </w:p>
    <w:p w14:paraId="374BAB50" w14:textId="77777777" w:rsidR="00455A0C" w:rsidRDefault="00455A0C" w:rsidP="00455A0C">
      <w:pPr>
        <w:rPr>
          <w:rFonts w:ascii="Arial" w:hAnsi="Arial" w:cs="Arial"/>
          <w:b/>
          <w:bCs/>
          <w:sz w:val="32"/>
          <w:szCs w:val="32"/>
        </w:rPr>
      </w:pPr>
    </w:p>
    <w:p w14:paraId="62806782" w14:textId="77777777" w:rsidR="00455A0C" w:rsidRPr="00551B84" w:rsidRDefault="00455A0C" w:rsidP="00455A0C">
      <w:pPr>
        <w:rPr>
          <w:rFonts w:ascii="Arial" w:hAnsi="Arial" w:cs="Arial"/>
          <w:b/>
          <w:bCs/>
          <w:sz w:val="32"/>
          <w:szCs w:val="32"/>
        </w:rPr>
      </w:pPr>
      <w:r>
        <w:rPr>
          <w:rFonts w:ascii="Arial" w:hAnsi="Arial" w:cs="Arial"/>
          <w:b/>
          <w:bCs/>
          <w:sz w:val="32"/>
          <w:szCs w:val="32"/>
        </w:rPr>
        <w:t>Did you know?</w:t>
      </w:r>
      <w:r w:rsidRPr="00551B84">
        <w:rPr>
          <w:rFonts w:ascii="Arial" w:hAnsi="Arial" w:cs="Arial"/>
          <w:b/>
          <w:bCs/>
          <w:sz w:val="32"/>
          <w:szCs w:val="32"/>
        </w:rPr>
        <w:t xml:space="preserve"> </w:t>
      </w:r>
      <w:r w:rsidRPr="00551B84">
        <w:rPr>
          <w:rFonts w:ascii="Arial" w:hAnsi="Arial" w:cs="Arial"/>
          <w:b/>
          <w:bCs/>
          <w:sz w:val="32"/>
          <w:szCs w:val="32"/>
        </w:rPr>
        <w:tab/>
      </w:r>
    </w:p>
    <w:p w14:paraId="730FCB61" w14:textId="77777777" w:rsidR="00455A0C" w:rsidRPr="00551B84" w:rsidRDefault="00455A0C" w:rsidP="00455A0C">
      <w:pPr>
        <w:rPr>
          <w:rFonts w:ascii="Arial" w:hAnsi="Arial" w:cs="Arial"/>
          <w:sz w:val="28"/>
          <w:szCs w:val="28"/>
        </w:rPr>
      </w:pPr>
    </w:p>
    <w:p w14:paraId="603C662F" w14:textId="564010FB" w:rsidR="00455A0C" w:rsidRDefault="00455A0C" w:rsidP="00455A0C">
      <w:pPr>
        <w:rPr>
          <w:rFonts w:ascii="Arial" w:hAnsi="Arial" w:cs="Arial"/>
          <w:sz w:val="28"/>
          <w:szCs w:val="28"/>
        </w:rPr>
      </w:pPr>
      <w:r w:rsidRPr="00455A0C">
        <w:rPr>
          <w:rFonts w:ascii="Arial" w:hAnsi="Arial" w:cs="Arial"/>
          <w:sz w:val="28"/>
          <w:szCs w:val="28"/>
        </w:rPr>
        <w:t>Damp and mould can be caused by a damaged roof. It’s really important that you regularly inspect the outside of your home, especially after periods of wet or windy weather, to help identify any damage. If you notice any issues, please report these to us straight away.</w:t>
      </w:r>
    </w:p>
    <w:p w14:paraId="72D84F1D" w14:textId="6F5FF4E2" w:rsidR="00455A0C" w:rsidRDefault="00455A0C" w:rsidP="00455A0C">
      <w:pPr>
        <w:rPr>
          <w:rFonts w:ascii="Arial" w:hAnsi="Arial" w:cs="Arial"/>
          <w:sz w:val="28"/>
          <w:szCs w:val="28"/>
        </w:rPr>
      </w:pPr>
    </w:p>
    <w:p w14:paraId="4F426AED" w14:textId="420CE46F" w:rsidR="00455A0C" w:rsidRDefault="00455A0C" w:rsidP="00455A0C">
      <w:pPr>
        <w:rPr>
          <w:rFonts w:ascii="Arial" w:hAnsi="Arial" w:cs="Arial"/>
          <w:sz w:val="28"/>
          <w:szCs w:val="28"/>
        </w:rPr>
      </w:pPr>
    </w:p>
    <w:p w14:paraId="03A4441B" w14:textId="4FD561C0" w:rsidR="00455A0C" w:rsidRDefault="00455A0C" w:rsidP="00455A0C">
      <w:pPr>
        <w:rPr>
          <w:rFonts w:ascii="Arial" w:hAnsi="Arial" w:cs="Arial"/>
          <w:sz w:val="28"/>
          <w:szCs w:val="28"/>
        </w:rPr>
      </w:pPr>
    </w:p>
    <w:p w14:paraId="4813E774" w14:textId="3EA32BC7" w:rsidR="00455A0C" w:rsidRDefault="00455A0C" w:rsidP="00455A0C">
      <w:pPr>
        <w:rPr>
          <w:rFonts w:ascii="Arial" w:hAnsi="Arial" w:cs="Arial"/>
          <w:sz w:val="28"/>
          <w:szCs w:val="28"/>
        </w:rPr>
      </w:pPr>
    </w:p>
    <w:p w14:paraId="14D33495" w14:textId="0594EFF4" w:rsidR="00455A0C" w:rsidRDefault="00455A0C" w:rsidP="00455A0C">
      <w:pPr>
        <w:rPr>
          <w:rFonts w:ascii="Arial" w:hAnsi="Arial" w:cs="Arial"/>
          <w:sz w:val="28"/>
          <w:szCs w:val="28"/>
        </w:rPr>
      </w:pPr>
    </w:p>
    <w:p w14:paraId="3DC6237B" w14:textId="754BF63B" w:rsidR="00455A0C" w:rsidRDefault="00455A0C" w:rsidP="00455A0C">
      <w:pPr>
        <w:rPr>
          <w:rFonts w:ascii="Arial" w:hAnsi="Arial" w:cs="Arial"/>
          <w:sz w:val="28"/>
          <w:szCs w:val="28"/>
        </w:rPr>
      </w:pPr>
    </w:p>
    <w:p w14:paraId="7E321962" w14:textId="77777777" w:rsidR="00455A0C" w:rsidRDefault="00455A0C" w:rsidP="00455A0C">
      <w:pPr>
        <w:rPr>
          <w:rFonts w:ascii="Arial" w:hAnsi="Arial" w:cs="Arial"/>
          <w:b/>
          <w:bCs/>
          <w:sz w:val="32"/>
          <w:szCs w:val="32"/>
        </w:rPr>
      </w:pPr>
    </w:p>
    <w:p w14:paraId="082907E6" w14:textId="77777777" w:rsidR="00455A0C" w:rsidRDefault="00455A0C" w:rsidP="00455A0C">
      <w:pPr>
        <w:rPr>
          <w:rFonts w:ascii="Arial" w:hAnsi="Arial" w:cs="Arial"/>
          <w:b/>
          <w:bCs/>
          <w:sz w:val="32"/>
          <w:szCs w:val="32"/>
        </w:rPr>
      </w:pPr>
    </w:p>
    <w:p w14:paraId="4ACACFE4" w14:textId="265F796D" w:rsidR="00455A0C" w:rsidRDefault="00F01CD5" w:rsidP="004F31D2">
      <w:pPr>
        <w:pStyle w:val="Heading1"/>
      </w:pPr>
      <w:bookmarkStart w:id="12" w:name="_Keeping_in_touch"/>
      <w:bookmarkEnd w:id="8"/>
      <w:bookmarkEnd w:id="12"/>
      <w:r>
        <w:lastRenderedPageBreak/>
        <w:t>K</w:t>
      </w:r>
      <w:r w:rsidRPr="00F01CD5">
        <w:t>eeping in touch</w:t>
      </w:r>
    </w:p>
    <w:p w14:paraId="6FF3C435" w14:textId="77777777" w:rsidR="00F01CD5" w:rsidRPr="005E0C85" w:rsidRDefault="00F01CD5" w:rsidP="005E0C85">
      <w:pPr>
        <w:rPr>
          <w:rFonts w:ascii="Arial" w:hAnsi="Arial" w:cs="Arial"/>
          <w:sz w:val="40"/>
          <w:szCs w:val="40"/>
        </w:rPr>
      </w:pPr>
    </w:p>
    <w:p w14:paraId="290A243F" w14:textId="77777777" w:rsidR="00F01CD5" w:rsidRPr="00F01CD5" w:rsidRDefault="00F01CD5" w:rsidP="00F01CD5">
      <w:pPr>
        <w:pStyle w:val="ListParagraph"/>
        <w:numPr>
          <w:ilvl w:val="0"/>
          <w:numId w:val="22"/>
        </w:numPr>
        <w:rPr>
          <w:rFonts w:ascii="Arial" w:hAnsi="Arial" w:cs="Arial"/>
          <w:sz w:val="28"/>
          <w:szCs w:val="28"/>
        </w:rPr>
      </w:pPr>
      <w:r w:rsidRPr="00F01CD5">
        <w:rPr>
          <w:rFonts w:ascii="Arial" w:hAnsi="Arial" w:cs="Arial"/>
          <w:sz w:val="28"/>
          <w:szCs w:val="28"/>
        </w:rPr>
        <w:t>217,154 calls answered (210,228 23/24)</w:t>
      </w:r>
    </w:p>
    <w:p w14:paraId="051D5045" w14:textId="77777777" w:rsidR="00F01CD5" w:rsidRPr="00F01CD5" w:rsidRDefault="00F01CD5" w:rsidP="00F01CD5">
      <w:pPr>
        <w:pStyle w:val="ListParagraph"/>
        <w:numPr>
          <w:ilvl w:val="0"/>
          <w:numId w:val="22"/>
        </w:numPr>
        <w:rPr>
          <w:rFonts w:ascii="Arial" w:hAnsi="Arial" w:cs="Arial"/>
          <w:sz w:val="28"/>
          <w:szCs w:val="28"/>
        </w:rPr>
      </w:pPr>
      <w:r w:rsidRPr="00F01CD5">
        <w:rPr>
          <w:rFonts w:ascii="Arial" w:hAnsi="Arial" w:cs="Arial"/>
          <w:sz w:val="28"/>
          <w:szCs w:val="28"/>
        </w:rPr>
        <w:t>87,989 emails answered (74,927 23/24)</w:t>
      </w:r>
    </w:p>
    <w:p w14:paraId="509D1034" w14:textId="77777777" w:rsidR="00F01CD5" w:rsidRPr="00F01CD5" w:rsidRDefault="00F01CD5" w:rsidP="00F01CD5">
      <w:pPr>
        <w:pStyle w:val="ListParagraph"/>
        <w:numPr>
          <w:ilvl w:val="0"/>
          <w:numId w:val="22"/>
        </w:numPr>
        <w:rPr>
          <w:rFonts w:ascii="Arial" w:hAnsi="Arial" w:cs="Arial"/>
          <w:sz w:val="28"/>
          <w:szCs w:val="28"/>
        </w:rPr>
      </w:pPr>
      <w:r w:rsidRPr="00F01CD5">
        <w:rPr>
          <w:rFonts w:ascii="Arial" w:hAnsi="Arial" w:cs="Arial"/>
          <w:sz w:val="28"/>
          <w:szCs w:val="28"/>
        </w:rPr>
        <w:t>7,166 social media messages received (15,700 23/24)</w:t>
      </w:r>
    </w:p>
    <w:p w14:paraId="6C304F0E" w14:textId="34836A04" w:rsidR="00F01CD5" w:rsidRPr="00F01CD5" w:rsidRDefault="00F01CD5" w:rsidP="00F01CD5">
      <w:pPr>
        <w:pStyle w:val="ListParagraph"/>
        <w:numPr>
          <w:ilvl w:val="0"/>
          <w:numId w:val="22"/>
        </w:numPr>
        <w:rPr>
          <w:rFonts w:ascii="Arial" w:hAnsi="Arial" w:cs="Arial"/>
          <w:b/>
          <w:bCs/>
          <w:sz w:val="32"/>
          <w:szCs w:val="32"/>
        </w:rPr>
      </w:pPr>
      <w:r w:rsidRPr="00F01CD5">
        <w:rPr>
          <w:rFonts w:ascii="Arial" w:hAnsi="Arial" w:cs="Arial"/>
          <w:sz w:val="28"/>
          <w:szCs w:val="28"/>
        </w:rPr>
        <w:t>18,233 website forms completed (22,064 23/24)</w:t>
      </w:r>
    </w:p>
    <w:p w14:paraId="36243754" w14:textId="0133F0B8" w:rsidR="00F01CD5" w:rsidRDefault="00F01CD5" w:rsidP="00F01CD5">
      <w:pPr>
        <w:rPr>
          <w:rFonts w:ascii="Arial" w:hAnsi="Arial" w:cs="Arial"/>
          <w:b/>
          <w:bCs/>
          <w:sz w:val="32"/>
          <w:szCs w:val="32"/>
        </w:rPr>
      </w:pPr>
    </w:p>
    <w:p w14:paraId="40A68621" w14:textId="77777777" w:rsidR="00F01CD5" w:rsidRDefault="00F01CD5" w:rsidP="00F01CD5">
      <w:pPr>
        <w:rPr>
          <w:rFonts w:ascii="Arial" w:hAnsi="Arial" w:cs="Arial"/>
          <w:b/>
          <w:bCs/>
          <w:sz w:val="32"/>
          <w:szCs w:val="32"/>
        </w:rPr>
      </w:pPr>
    </w:p>
    <w:p w14:paraId="1AE94D05" w14:textId="1455AEEB" w:rsidR="00F01CD5" w:rsidRPr="00551B84" w:rsidRDefault="00F01CD5" w:rsidP="00F01CD5">
      <w:pPr>
        <w:rPr>
          <w:rFonts w:ascii="Arial" w:hAnsi="Arial" w:cs="Arial"/>
          <w:b/>
          <w:bCs/>
          <w:sz w:val="32"/>
          <w:szCs w:val="32"/>
        </w:rPr>
      </w:pPr>
      <w:r w:rsidRPr="00F01CD5">
        <w:rPr>
          <w:rFonts w:ascii="Arial" w:hAnsi="Arial" w:cs="Arial"/>
          <w:b/>
          <w:bCs/>
          <w:sz w:val="32"/>
          <w:szCs w:val="32"/>
        </w:rPr>
        <w:t>How we’re improving</w:t>
      </w:r>
      <w:r w:rsidRPr="00551B84">
        <w:rPr>
          <w:rFonts w:ascii="Arial" w:hAnsi="Arial" w:cs="Arial"/>
          <w:b/>
          <w:bCs/>
          <w:sz w:val="32"/>
          <w:szCs w:val="32"/>
        </w:rPr>
        <w:tab/>
      </w:r>
    </w:p>
    <w:p w14:paraId="033C7D9B" w14:textId="77777777" w:rsidR="00F01CD5" w:rsidRPr="00551B84" w:rsidRDefault="00F01CD5" w:rsidP="00F01CD5">
      <w:pPr>
        <w:rPr>
          <w:rFonts w:ascii="Arial" w:hAnsi="Arial" w:cs="Arial"/>
          <w:sz w:val="28"/>
          <w:szCs w:val="28"/>
        </w:rPr>
      </w:pPr>
    </w:p>
    <w:p w14:paraId="13321EC3" w14:textId="77777777" w:rsidR="00F01CD5" w:rsidRPr="00F01CD5" w:rsidRDefault="00F01CD5" w:rsidP="00F01CD5">
      <w:pPr>
        <w:rPr>
          <w:rFonts w:ascii="Arial" w:hAnsi="Arial" w:cs="Arial"/>
          <w:sz w:val="28"/>
          <w:szCs w:val="28"/>
        </w:rPr>
      </w:pPr>
      <w:r w:rsidRPr="00F01CD5">
        <w:rPr>
          <w:rFonts w:ascii="Arial" w:hAnsi="Arial" w:cs="Arial"/>
          <w:sz w:val="28"/>
          <w:szCs w:val="28"/>
        </w:rPr>
        <w:t xml:space="preserve">It’s really important to us that we know who you, our tenants, are and how we can better tailor our services to meet your needs. Whilst we have lots of information about our tenants, making sure we’re aware if your needs have changed, or even if you have a new phone number is really important as it allows us to contact you about our services and ensure they meet your needs. </w:t>
      </w:r>
    </w:p>
    <w:p w14:paraId="04D2E773" w14:textId="77777777" w:rsidR="00F01CD5" w:rsidRPr="00F01CD5" w:rsidRDefault="00F01CD5" w:rsidP="00F01CD5">
      <w:pPr>
        <w:rPr>
          <w:rFonts w:ascii="Arial" w:hAnsi="Arial" w:cs="Arial"/>
          <w:sz w:val="28"/>
          <w:szCs w:val="28"/>
        </w:rPr>
      </w:pPr>
    </w:p>
    <w:p w14:paraId="2A05DAA1" w14:textId="77777777" w:rsidR="00F01CD5" w:rsidRPr="00F01CD5" w:rsidRDefault="00F01CD5" w:rsidP="00F01CD5">
      <w:pPr>
        <w:rPr>
          <w:rFonts w:ascii="Arial" w:hAnsi="Arial" w:cs="Arial"/>
          <w:sz w:val="28"/>
          <w:szCs w:val="28"/>
        </w:rPr>
      </w:pPr>
      <w:r w:rsidRPr="00F01CD5">
        <w:rPr>
          <w:rFonts w:ascii="Arial" w:hAnsi="Arial" w:cs="Arial"/>
          <w:sz w:val="28"/>
          <w:szCs w:val="28"/>
        </w:rPr>
        <w:t>In 2025, we launched phase one of our tenant census to understand what more we can do to help you access our services.</w:t>
      </w:r>
    </w:p>
    <w:p w14:paraId="3DA120A4" w14:textId="77777777" w:rsidR="00F01CD5" w:rsidRPr="00F01CD5" w:rsidRDefault="00F01CD5" w:rsidP="00F01CD5">
      <w:pPr>
        <w:rPr>
          <w:rFonts w:ascii="Arial" w:hAnsi="Arial" w:cs="Arial"/>
          <w:sz w:val="28"/>
          <w:szCs w:val="28"/>
        </w:rPr>
      </w:pPr>
    </w:p>
    <w:p w14:paraId="42AB4D0B" w14:textId="3B379018" w:rsidR="00F01CD5" w:rsidRDefault="00F01CD5" w:rsidP="00F01CD5">
      <w:pPr>
        <w:rPr>
          <w:rFonts w:ascii="Arial" w:hAnsi="Arial" w:cs="Arial"/>
          <w:sz w:val="28"/>
          <w:szCs w:val="28"/>
        </w:rPr>
      </w:pPr>
      <w:r w:rsidRPr="00F01CD5">
        <w:rPr>
          <w:rFonts w:ascii="Arial" w:hAnsi="Arial" w:cs="Arial"/>
          <w:sz w:val="28"/>
          <w:szCs w:val="28"/>
        </w:rPr>
        <w:t>Find ou</w:t>
      </w:r>
      <w:r w:rsidR="00D17D6A">
        <w:rPr>
          <w:rFonts w:ascii="Arial" w:hAnsi="Arial" w:cs="Arial"/>
          <w:sz w:val="28"/>
          <w:szCs w:val="28"/>
        </w:rPr>
        <w:t>t</w:t>
      </w:r>
      <w:r w:rsidRPr="00F01CD5">
        <w:rPr>
          <w:rFonts w:ascii="Arial" w:hAnsi="Arial" w:cs="Arial"/>
          <w:sz w:val="28"/>
          <w:szCs w:val="28"/>
        </w:rPr>
        <w:t xml:space="preserve"> more about the census, and how to get involved, here: </w:t>
      </w:r>
      <w:hyperlink r:id="rId17" w:history="1">
        <w:r w:rsidRPr="00F01CD5">
          <w:rPr>
            <w:rStyle w:val="Hyperlink"/>
            <w:rFonts w:ascii="Arial" w:hAnsi="Arial" w:cs="Arial"/>
            <w:sz w:val="28"/>
            <w:szCs w:val="28"/>
          </w:rPr>
          <w:t>We want to get to know you even better - Midland Heart</w:t>
        </w:r>
      </w:hyperlink>
    </w:p>
    <w:p w14:paraId="3C399307" w14:textId="07CA4332" w:rsidR="00F01CD5" w:rsidRDefault="00F01CD5" w:rsidP="00F01CD5">
      <w:pPr>
        <w:rPr>
          <w:rFonts w:ascii="Arial" w:hAnsi="Arial" w:cs="Arial"/>
          <w:sz w:val="28"/>
          <w:szCs w:val="28"/>
        </w:rPr>
      </w:pPr>
    </w:p>
    <w:p w14:paraId="75808BDC" w14:textId="77777777" w:rsidR="00F01CD5" w:rsidRDefault="00F01CD5" w:rsidP="00F01CD5">
      <w:pPr>
        <w:rPr>
          <w:rFonts w:ascii="Arial" w:hAnsi="Arial" w:cs="Arial"/>
          <w:sz w:val="28"/>
          <w:szCs w:val="28"/>
        </w:rPr>
      </w:pPr>
    </w:p>
    <w:p w14:paraId="1A54FCBA" w14:textId="77777777" w:rsidR="002E67CF" w:rsidRPr="002E67CF" w:rsidRDefault="002E67CF" w:rsidP="002E67CF">
      <w:pPr>
        <w:rPr>
          <w:rFonts w:ascii="Arial" w:hAnsi="Arial" w:cs="Arial"/>
          <w:sz w:val="28"/>
          <w:szCs w:val="28"/>
        </w:rPr>
      </w:pPr>
      <w:r w:rsidRPr="002E67CF">
        <w:rPr>
          <w:rFonts w:ascii="Arial" w:hAnsi="Arial" w:cs="Arial"/>
          <w:sz w:val="28"/>
          <w:szCs w:val="28"/>
        </w:rPr>
        <w:t xml:space="preserve"> </w:t>
      </w:r>
    </w:p>
    <w:p w14:paraId="49703E37" w14:textId="4F747E2C" w:rsidR="002E67CF" w:rsidRDefault="002E67CF" w:rsidP="002E67CF">
      <w:pPr>
        <w:rPr>
          <w:rFonts w:ascii="Arial" w:hAnsi="Arial" w:cs="Arial"/>
          <w:sz w:val="28"/>
          <w:szCs w:val="28"/>
        </w:rPr>
      </w:pPr>
    </w:p>
    <w:p w14:paraId="43194FA7" w14:textId="3D118233" w:rsidR="00F01CD5" w:rsidRDefault="00F01CD5" w:rsidP="002E67CF">
      <w:pPr>
        <w:rPr>
          <w:rFonts w:ascii="Arial" w:hAnsi="Arial" w:cs="Arial"/>
          <w:sz w:val="28"/>
          <w:szCs w:val="28"/>
        </w:rPr>
      </w:pPr>
    </w:p>
    <w:p w14:paraId="63BCB1C5" w14:textId="58FCCB33" w:rsidR="00F01CD5" w:rsidRDefault="00F01CD5" w:rsidP="002E67CF">
      <w:pPr>
        <w:rPr>
          <w:rFonts w:ascii="Arial" w:hAnsi="Arial" w:cs="Arial"/>
          <w:sz w:val="28"/>
          <w:szCs w:val="28"/>
        </w:rPr>
      </w:pPr>
    </w:p>
    <w:p w14:paraId="750C4E4C" w14:textId="7424B397" w:rsidR="00F01CD5" w:rsidRDefault="00F01CD5" w:rsidP="002E67CF">
      <w:pPr>
        <w:rPr>
          <w:rFonts w:ascii="Arial" w:hAnsi="Arial" w:cs="Arial"/>
          <w:sz w:val="28"/>
          <w:szCs w:val="28"/>
        </w:rPr>
      </w:pPr>
    </w:p>
    <w:p w14:paraId="3F0A9CF8" w14:textId="1534AC57" w:rsidR="00F01CD5" w:rsidRDefault="00F01CD5" w:rsidP="002E67CF">
      <w:pPr>
        <w:rPr>
          <w:rFonts w:ascii="Arial" w:hAnsi="Arial" w:cs="Arial"/>
          <w:sz w:val="28"/>
          <w:szCs w:val="28"/>
        </w:rPr>
      </w:pPr>
    </w:p>
    <w:p w14:paraId="20C43BB5" w14:textId="233347C7" w:rsidR="00F01CD5" w:rsidRDefault="00F01CD5" w:rsidP="002E67CF">
      <w:pPr>
        <w:rPr>
          <w:rFonts w:ascii="Arial" w:hAnsi="Arial" w:cs="Arial"/>
          <w:sz w:val="28"/>
          <w:szCs w:val="28"/>
        </w:rPr>
      </w:pPr>
    </w:p>
    <w:p w14:paraId="0155598A" w14:textId="4258B81B" w:rsidR="00F01CD5" w:rsidRDefault="00F01CD5" w:rsidP="002E67CF">
      <w:pPr>
        <w:rPr>
          <w:rFonts w:ascii="Arial" w:hAnsi="Arial" w:cs="Arial"/>
          <w:sz w:val="28"/>
          <w:szCs w:val="28"/>
        </w:rPr>
      </w:pPr>
    </w:p>
    <w:p w14:paraId="609BCDC2" w14:textId="54316AA2" w:rsidR="00F01CD5" w:rsidRDefault="00F01CD5" w:rsidP="002E67CF">
      <w:pPr>
        <w:rPr>
          <w:rFonts w:ascii="Arial" w:hAnsi="Arial" w:cs="Arial"/>
          <w:sz w:val="28"/>
          <w:szCs w:val="28"/>
        </w:rPr>
      </w:pPr>
    </w:p>
    <w:p w14:paraId="06D4BCEB" w14:textId="2A6044B6" w:rsidR="00F01CD5" w:rsidRDefault="00F01CD5" w:rsidP="002E67CF">
      <w:pPr>
        <w:rPr>
          <w:rFonts w:ascii="Arial" w:hAnsi="Arial" w:cs="Arial"/>
          <w:sz w:val="28"/>
          <w:szCs w:val="28"/>
        </w:rPr>
      </w:pPr>
    </w:p>
    <w:p w14:paraId="4A38BC94" w14:textId="7DA75806" w:rsidR="00F01CD5" w:rsidRDefault="00F01CD5" w:rsidP="002E67CF">
      <w:pPr>
        <w:rPr>
          <w:rFonts w:ascii="Arial" w:hAnsi="Arial" w:cs="Arial"/>
          <w:sz w:val="28"/>
          <w:szCs w:val="28"/>
        </w:rPr>
      </w:pPr>
    </w:p>
    <w:p w14:paraId="17E8CB5A" w14:textId="58CE0832" w:rsidR="00F01CD5" w:rsidRDefault="00F01CD5" w:rsidP="002E67CF">
      <w:pPr>
        <w:rPr>
          <w:rFonts w:ascii="Arial" w:hAnsi="Arial" w:cs="Arial"/>
          <w:sz w:val="28"/>
          <w:szCs w:val="28"/>
        </w:rPr>
      </w:pPr>
    </w:p>
    <w:p w14:paraId="731D5175" w14:textId="3069C04F" w:rsidR="00F01CD5" w:rsidRDefault="00F01CD5" w:rsidP="002E67CF">
      <w:pPr>
        <w:rPr>
          <w:rFonts w:ascii="Arial" w:hAnsi="Arial" w:cs="Arial"/>
          <w:sz w:val="28"/>
          <w:szCs w:val="28"/>
        </w:rPr>
      </w:pPr>
    </w:p>
    <w:p w14:paraId="64035E41" w14:textId="0F2BCCE6" w:rsidR="00832344" w:rsidRDefault="00832344" w:rsidP="002E67CF">
      <w:pPr>
        <w:rPr>
          <w:rFonts w:ascii="Arial" w:hAnsi="Arial" w:cs="Arial"/>
          <w:sz w:val="28"/>
          <w:szCs w:val="28"/>
        </w:rPr>
      </w:pPr>
    </w:p>
    <w:p w14:paraId="1E604F46" w14:textId="77777777" w:rsidR="00832344" w:rsidRDefault="00832344" w:rsidP="002E67CF">
      <w:pPr>
        <w:rPr>
          <w:rFonts w:ascii="Arial" w:hAnsi="Arial" w:cs="Arial"/>
          <w:sz w:val="28"/>
          <w:szCs w:val="28"/>
        </w:rPr>
      </w:pPr>
    </w:p>
    <w:p w14:paraId="73E1EB41" w14:textId="77777777" w:rsidR="00F01CD5" w:rsidRPr="002E67CF" w:rsidRDefault="00F01CD5" w:rsidP="002E67CF">
      <w:pPr>
        <w:rPr>
          <w:rFonts w:ascii="Arial" w:hAnsi="Arial" w:cs="Arial"/>
          <w:sz w:val="28"/>
          <w:szCs w:val="28"/>
        </w:rPr>
      </w:pPr>
    </w:p>
    <w:p w14:paraId="720FAB3B" w14:textId="77777777" w:rsidR="002E67CF" w:rsidRPr="002E67CF" w:rsidRDefault="002E67CF" w:rsidP="002E67CF">
      <w:pPr>
        <w:rPr>
          <w:rFonts w:ascii="Arial" w:hAnsi="Arial" w:cs="Arial"/>
          <w:sz w:val="28"/>
          <w:szCs w:val="28"/>
        </w:rPr>
      </w:pPr>
    </w:p>
    <w:p w14:paraId="06FB04D9" w14:textId="68ADEF75" w:rsidR="00832344" w:rsidRDefault="00832344" w:rsidP="004F31D2">
      <w:pPr>
        <w:pStyle w:val="Heading1"/>
      </w:pPr>
      <w:bookmarkStart w:id="13" w:name="_Spotlight_on_communication"/>
      <w:bookmarkStart w:id="14" w:name="Clean_safe_neighbourhoods"/>
      <w:bookmarkEnd w:id="13"/>
      <w:r>
        <w:lastRenderedPageBreak/>
        <w:t>Spotlight on communication</w:t>
      </w:r>
    </w:p>
    <w:p w14:paraId="66F5AD94" w14:textId="77777777" w:rsidR="00832344" w:rsidRPr="005E0C85" w:rsidRDefault="00832344" w:rsidP="00832344">
      <w:pPr>
        <w:rPr>
          <w:rFonts w:ascii="Arial" w:hAnsi="Arial" w:cs="Arial"/>
          <w:sz w:val="40"/>
          <w:szCs w:val="40"/>
        </w:rPr>
      </w:pPr>
    </w:p>
    <w:p w14:paraId="67424E22" w14:textId="79AA317B" w:rsidR="00832344" w:rsidRDefault="00832344" w:rsidP="00832344">
      <w:pPr>
        <w:rPr>
          <w:rFonts w:ascii="Arial" w:hAnsi="Arial" w:cs="Arial"/>
          <w:sz w:val="28"/>
          <w:szCs w:val="28"/>
        </w:rPr>
      </w:pPr>
      <w:r>
        <w:rPr>
          <w:rFonts w:ascii="Arial" w:hAnsi="Arial" w:cs="Arial"/>
          <w:sz w:val="28"/>
          <w:szCs w:val="28"/>
        </w:rPr>
        <w:t>Key stats from the pilot</w:t>
      </w:r>
    </w:p>
    <w:p w14:paraId="113933B9" w14:textId="77777777" w:rsidR="00832344" w:rsidRPr="00832344" w:rsidRDefault="00832344" w:rsidP="00832344">
      <w:pPr>
        <w:rPr>
          <w:rFonts w:ascii="Arial" w:hAnsi="Arial" w:cs="Arial"/>
          <w:sz w:val="28"/>
          <w:szCs w:val="28"/>
        </w:rPr>
      </w:pPr>
    </w:p>
    <w:p w14:paraId="3A1A03B8" w14:textId="77777777" w:rsidR="00832344" w:rsidRPr="00D17D6A" w:rsidRDefault="00832344" w:rsidP="00D17D6A">
      <w:pPr>
        <w:pStyle w:val="ListParagraph"/>
        <w:numPr>
          <w:ilvl w:val="0"/>
          <w:numId w:val="31"/>
        </w:numPr>
        <w:rPr>
          <w:rFonts w:ascii="Arial" w:hAnsi="Arial" w:cs="Arial"/>
          <w:sz w:val="28"/>
          <w:szCs w:val="28"/>
        </w:rPr>
      </w:pPr>
      <w:r w:rsidRPr="00D17D6A">
        <w:rPr>
          <w:rFonts w:ascii="Arial" w:hAnsi="Arial" w:cs="Arial"/>
          <w:sz w:val="28"/>
          <w:szCs w:val="28"/>
        </w:rPr>
        <w:t>5,700 texts were sent</w:t>
      </w:r>
    </w:p>
    <w:p w14:paraId="130D7812" w14:textId="77777777" w:rsidR="00832344" w:rsidRPr="00D17D6A" w:rsidRDefault="00832344" w:rsidP="00D17D6A">
      <w:pPr>
        <w:pStyle w:val="ListParagraph"/>
        <w:numPr>
          <w:ilvl w:val="0"/>
          <w:numId w:val="31"/>
        </w:numPr>
        <w:rPr>
          <w:rFonts w:ascii="Arial" w:hAnsi="Arial" w:cs="Arial"/>
          <w:sz w:val="28"/>
          <w:szCs w:val="28"/>
        </w:rPr>
      </w:pPr>
      <w:r w:rsidRPr="00D17D6A">
        <w:rPr>
          <w:rFonts w:ascii="Arial" w:hAnsi="Arial" w:cs="Arial"/>
          <w:sz w:val="28"/>
          <w:szCs w:val="28"/>
        </w:rPr>
        <w:t>672 homes were contacted</w:t>
      </w:r>
    </w:p>
    <w:p w14:paraId="7162A333" w14:textId="06C4164C" w:rsidR="00832344" w:rsidRPr="00D17D6A" w:rsidRDefault="00832344" w:rsidP="00D17D6A">
      <w:pPr>
        <w:pStyle w:val="ListParagraph"/>
        <w:numPr>
          <w:ilvl w:val="0"/>
          <w:numId w:val="31"/>
        </w:numPr>
        <w:rPr>
          <w:rFonts w:ascii="Arial" w:hAnsi="Arial" w:cs="Arial"/>
          <w:b/>
          <w:bCs/>
          <w:sz w:val="32"/>
          <w:szCs w:val="32"/>
        </w:rPr>
      </w:pPr>
      <w:r w:rsidRPr="00D17D6A">
        <w:rPr>
          <w:rFonts w:ascii="Arial" w:hAnsi="Arial" w:cs="Arial"/>
          <w:sz w:val="28"/>
          <w:szCs w:val="28"/>
        </w:rPr>
        <w:t>6 pilot areas were covered</w:t>
      </w:r>
    </w:p>
    <w:p w14:paraId="701BD8E1" w14:textId="2C7D98AC" w:rsidR="00832344" w:rsidRDefault="00832344" w:rsidP="00832344">
      <w:pPr>
        <w:rPr>
          <w:rFonts w:ascii="Arial" w:hAnsi="Arial" w:cs="Arial"/>
          <w:b/>
          <w:bCs/>
          <w:sz w:val="32"/>
          <w:szCs w:val="32"/>
        </w:rPr>
      </w:pPr>
    </w:p>
    <w:p w14:paraId="260149CD" w14:textId="77777777" w:rsidR="00832344" w:rsidRPr="00551B84" w:rsidRDefault="00832344" w:rsidP="00832344">
      <w:pPr>
        <w:rPr>
          <w:rFonts w:ascii="Arial" w:hAnsi="Arial" w:cs="Arial"/>
          <w:sz w:val="28"/>
          <w:szCs w:val="28"/>
        </w:rPr>
      </w:pPr>
    </w:p>
    <w:p w14:paraId="01EAE5F0" w14:textId="77777777" w:rsidR="00832344" w:rsidRPr="00832344" w:rsidRDefault="00832344" w:rsidP="00832344">
      <w:pPr>
        <w:rPr>
          <w:rFonts w:ascii="Arial" w:hAnsi="Arial" w:cs="Arial"/>
          <w:sz w:val="28"/>
          <w:szCs w:val="28"/>
        </w:rPr>
      </w:pPr>
      <w:r w:rsidRPr="00832344">
        <w:rPr>
          <w:rFonts w:ascii="Arial" w:hAnsi="Arial" w:cs="Arial"/>
          <w:sz w:val="28"/>
          <w:szCs w:val="28"/>
        </w:rPr>
        <w:t xml:space="preserve">You’ve told us it’s often hard to know what we are doing in your local area, who has visited, and what work has been completed. </w:t>
      </w:r>
    </w:p>
    <w:p w14:paraId="2B83D3DF" w14:textId="77777777" w:rsidR="00832344" w:rsidRPr="00832344" w:rsidRDefault="00832344" w:rsidP="00832344">
      <w:pPr>
        <w:rPr>
          <w:rFonts w:ascii="Arial" w:hAnsi="Arial" w:cs="Arial"/>
          <w:sz w:val="28"/>
          <w:szCs w:val="28"/>
        </w:rPr>
      </w:pPr>
    </w:p>
    <w:p w14:paraId="7B63E7E1" w14:textId="77777777" w:rsidR="00832344" w:rsidRPr="00832344" w:rsidRDefault="00832344" w:rsidP="00832344">
      <w:pPr>
        <w:rPr>
          <w:rFonts w:ascii="Arial" w:hAnsi="Arial" w:cs="Arial"/>
          <w:sz w:val="28"/>
          <w:szCs w:val="28"/>
        </w:rPr>
      </w:pPr>
      <w:r w:rsidRPr="00832344">
        <w:rPr>
          <w:rFonts w:ascii="Arial" w:hAnsi="Arial" w:cs="Arial"/>
          <w:sz w:val="28"/>
          <w:szCs w:val="28"/>
        </w:rPr>
        <w:t xml:space="preserve">In 2024 we ran a five-month pilot programme, focused on letting you know when we are in your area and what we are doing. </w:t>
      </w:r>
    </w:p>
    <w:p w14:paraId="42C399B9" w14:textId="77777777" w:rsidR="00832344" w:rsidRPr="00832344" w:rsidRDefault="00832344" w:rsidP="00832344">
      <w:pPr>
        <w:rPr>
          <w:rFonts w:ascii="Arial" w:hAnsi="Arial" w:cs="Arial"/>
          <w:sz w:val="28"/>
          <w:szCs w:val="28"/>
        </w:rPr>
      </w:pPr>
    </w:p>
    <w:p w14:paraId="64ED3921" w14:textId="77777777" w:rsidR="00832344" w:rsidRPr="00832344" w:rsidRDefault="00832344" w:rsidP="00832344">
      <w:pPr>
        <w:rPr>
          <w:rFonts w:ascii="Arial" w:hAnsi="Arial" w:cs="Arial"/>
          <w:sz w:val="28"/>
          <w:szCs w:val="28"/>
        </w:rPr>
      </w:pPr>
      <w:r w:rsidRPr="00832344">
        <w:rPr>
          <w:rFonts w:ascii="Arial" w:hAnsi="Arial" w:cs="Arial"/>
          <w:sz w:val="28"/>
          <w:szCs w:val="28"/>
        </w:rPr>
        <w:t>During the pilot, tenants received an average of one text a week about issues, including communal repairs, graffiti and fly-tipping.</w:t>
      </w:r>
    </w:p>
    <w:p w14:paraId="7BB5888B" w14:textId="77777777" w:rsidR="00832344" w:rsidRPr="00832344" w:rsidRDefault="00832344" w:rsidP="00832344">
      <w:pPr>
        <w:rPr>
          <w:rFonts w:ascii="Arial" w:hAnsi="Arial" w:cs="Arial"/>
          <w:sz w:val="28"/>
          <w:szCs w:val="28"/>
        </w:rPr>
      </w:pPr>
    </w:p>
    <w:p w14:paraId="7E44295D" w14:textId="77777777" w:rsidR="00832344" w:rsidRPr="00832344" w:rsidRDefault="00832344" w:rsidP="00832344">
      <w:pPr>
        <w:rPr>
          <w:rFonts w:ascii="Arial" w:hAnsi="Arial" w:cs="Arial"/>
          <w:sz w:val="28"/>
          <w:szCs w:val="28"/>
        </w:rPr>
      </w:pPr>
      <w:r w:rsidRPr="00832344">
        <w:rPr>
          <w:rFonts w:ascii="Arial" w:hAnsi="Arial" w:cs="Arial"/>
          <w:sz w:val="28"/>
          <w:szCs w:val="28"/>
        </w:rPr>
        <w:t>We also provided tenants in each area with local webpages, signposting them to their local Estates Officer and local communal services schedules.</w:t>
      </w:r>
    </w:p>
    <w:p w14:paraId="17F3D225" w14:textId="77777777" w:rsidR="00832344" w:rsidRPr="00832344" w:rsidRDefault="00832344" w:rsidP="00832344">
      <w:pPr>
        <w:rPr>
          <w:rFonts w:ascii="Arial" w:hAnsi="Arial" w:cs="Arial"/>
          <w:sz w:val="28"/>
          <w:szCs w:val="28"/>
        </w:rPr>
      </w:pPr>
    </w:p>
    <w:p w14:paraId="7FD18491" w14:textId="77777777" w:rsidR="00832344" w:rsidRPr="00832344" w:rsidRDefault="00832344" w:rsidP="00832344">
      <w:pPr>
        <w:rPr>
          <w:rFonts w:ascii="Arial" w:hAnsi="Arial" w:cs="Arial"/>
          <w:sz w:val="28"/>
          <w:szCs w:val="28"/>
        </w:rPr>
      </w:pPr>
      <w:r w:rsidRPr="00832344">
        <w:rPr>
          <w:rFonts w:ascii="Arial" w:hAnsi="Arial" w:cs="Arial"/>
          <w:sz w:val="28"/>
          <w:szCs w:val="28"/>
        </w:rPr>
        <w:t xml:space="preserve">Over the course of the pilot, phone calls coming into our Hub from tenants in these areas decreased by </w:t>
      </w:r>
      <w:r w:rsidRPr="00832344">
        <w:rPr>
          <w:rFonts w:ascii="Arial" w:hAnsi="Arial" w:cs="Arial"/>
          <w:b/>
          <w:bCs/>
          <w:sz w:val="28"/>
          <w:szCs w:val="28"/>
        </w:rPr>
        <w:t>27.7%.</w:t>
      </w:r>
      <w:r w:rsidRPr="00832344">
        <w:rPr>
          <w:rFonts w:ascii="Arial" w:hAnsi="Arial" w:cs="Arial"/>
          <w:sz w:val="28"/>
          <w:szCs w:val="28"/>
        </w:rPr>
        <w:t xml:space="preserve">  </w:t>
      </w:r>
    </w:p>
    <w:p w14:paraId="0FA8EABF" w14:textId="77777777" w:rsidR="00832344" w:rsidRPr="00832344" w:rsidRDefault="00832344" w:rsidP="00832344">
      <w:pPr>
        <w:rPr>
          <w:rFonts w:ascii="Arial" w:hAnsi="Arial" w:cs="Arial"/>
          <w:sz w:val="28"/>
          <w:szCs w:val="28"/>
        </w:rPr>
      </w:pPr>
    </w:p>
    <w:p w14:paraId="5E425DA1" w14:textId="77777777" w:rsidR="00832344" w:rsidRPr="00832344" w:rsidRDefault="00832344" w:rsidP="00832344">
      <w:pPr>
        <w:rPr>
          <w:rFonts w:ascii="Arial" w:hAnsi="Arial" w:cs="Arial"/>
          <w:sz w:val="28"/>
          <w:szCs w:val="28"/>
        </w:rPr>
      </w:pPr>
      <w:r w:rsidRPr="00832344">
        <w:rPr>
          <w:rFonts w:ascii="Arial" w:hAnsi="Arial" w:cs="Arial"/>
          <w:sz w:val="28"/>
          <w:szCs w:val="28"/>
        </w:rPr>
        <w:t>We intend to build on the success of this pilot by rolling out localised communications in more areas.</w:t>
      </w:r>
    </w:p>
    <w:p w14:paraId="330EC4D4" w14:textId="77777777" w:rsidR="00832344" w:rsidRPr="00832344" w:rsidRDefault="00832344" w:rsidP="00832344">
      <w:pPr>
        <w:rPr>
          <w:rFonts w:ascii="Arial" w:hAnsi="Arial" w:cs="Arial"/>
          <w:sz w:val="28"/>
          <w:szCs w:val="28"/>
        </w:rPr>
      </w:pPr>
    </w:p>
    <w:p w14:paraId="23D7B88C" w14:textId="77777777" w:rsidR="00832344" w:rsidRPr="00832344" w:rsidRDefault="00832344" w:rsidP="00832344">
      <w:pPr>
        <w:rPr>
          <w:rFonts w:ascii="Arial" w:hAnsi="Arial" w:cs="Arial"/>
          <w:sz w:val="28"/>
          <w:szCs w:val="28"/>
        </w:rPr>
      </w:pPr>
    </w:p>
    <w:p w14:paraId="625C7FAA" w14:textId="25CF8EBB" w:rsidR="00832344" w:rsidRPr="00832344" w:rsidRDefault="00832344" w:rsidP="00832344">
      <w:pPr>
        <w:rPr>
          <w:rFonts w:ascii="Arial" w:hAnsi="Arial" w:cs="Arial"/>
          <w:b/>
          <w:bCs/>
          <w:sz w:val="40"/>
          <w:szCs w:val="40"/>
        </w:rPr>
      </w:pPr>
      <w:r w:rsidRPr="00832344">
        <w:rPr>
          <w:rFonts w:ascii="Arial" w:hAnsi="Arial" w:cs="Arial"/>
          <w:b/>
          <w:bCs/>
          <w:sz w:val="28"/>
          <w:szCs w:val="28"/>
        </w:rPr>
        <w:t>In February 2025, we rolled out this project to over 40 more estates and intend to build on the success of this even further.</w:t>
      </w:r>
    </w:p>
    <w:p w14:paraId="6EEF8FCD" w14:textId="77777777" w:rsidR="00832344" w:rsidRDefault="00832344" w:rsidP="002E67CF">
      <w:pPr>
        <w:rPr>
          <w:rFonts w:ascii="Arial" w:hAnsi="Arial" w:cs="Arial"/>
          <w:sz w:val="40"/>
          <w:szCs w:val="40"/>
        </w:rPr>
      </w:pPr>
    </w:p>
    <w:p w14:paraId="1DF4A9C1" w14:textId="77777777" w:rsidR="00832344" w:rsidRDefault="00832344" w:rsidP="002E67CF">
      <w:pPr>
        <w:rPr>
          <w:rFonts w:ascii="Arial" w:hAnsi="Arial" w:cs="Arial"/>
          <w:sz w:val="40"/>
          <w:szCs w:val="40"/>
        </w:rPr>
      </w:pPr>
    </w:p>
    <w:p w14:paraId="654694AE" w14:textId="77777777" w:rsidR="00832344" w:rsidRDefault="00832344" w:rsidP="002E67CF">
      <w:pPr>
        <w:rPr>
          <w:rFonts w:ascii="Arial" w:hAnsi="Arial" w:cs="Arial"/>
          <w:sz w:val="40"/>
          <w:szCs w:val="40"/>
        </w:rPr>
      </w:pPr>
    </w:p>
    <w:p w14:paraId="4C008688" w14:textId="26A3546E" w:rsidR="00832344" w:rsidRDefault="00832344" w:rsidP="002E67CF">
      <w:pPr>
        <w:rPr>
          <w:rFonts w:ascii="Arial" w:hAnsi="Arial" w:cs="Arial"/>
          <w:sz w:val="40"/>
          <w:szCs w:val="40"/>
        </w:rPr>
      </w:pPr>
    </w:p>
    <w:p w14:paraId="69EBCE3C" w14:textId="7990AAB1" w:rsidR="00832344" w:rsidRDefault="00832344" w:rsidP="002E67CF">
      <w:pPr>
        <w:rPr>
          <w:rFonts w:ascii="Arial" w:hAnsi="Arial" w:cs="Arial"/>
          <w:sz w:val="40"/>
          <w:szCs w:val="40"/>
        </w:rPr>
      </w:pPr>
    </w:p>
    <w:p w14:paraId="3DF13FD0" w14:textId="77777777" w:rsidR="00832344" w:rsidRDefault="00832344" w:rsidP="002E67CF">
      <w:pPr>
        <w:rPr>
          <w:rFonts w:ascii="Arial" w:hAnsi="Arial" w:cs="Arial"/>
          <w:sz w:val="40"/>
          <w:szCs w:val="40"/>
        </w:rPr>
      </w:pPr>
    </w:p>
    <w:p w14:paraId="6E0E29E2" w14:textId="77777777" w:rsidR="00832344" w:rsidRDefault="00832344" w:rsidP="002E67CF">
      <w:pPr>
        <w:rPr>
          <w:rFonts w:ascii="Arial" w:hAnsi="Arial" w:cs="Arial"/>
          <w:sz w:val="40"/>
          <w:szCs w:val="40"/>
        </w:rPr>
      </w:pPr>
    </w:p>
    <w:p w14:paraId="58C669C6" w14:textId="5C6A5EBD" w:rsidR="00832344" w:rsidRDefault="00832344" w:rsidP="004F31D2">
      <w:pPr>
        <w:pStyle w:val="Heading1"/>
      </w:pPr>
      <w:bookmarkStart w:id="15" w:name="_Your_voice"/>
      <w:bookmarkEnd w:id="15"/>
      <w:r>
        <w:lastRenderedPageBreak/>
        <w:t>Your voice</w:t>
      </w:r>
    </w:p>
    <w:p w14:paraId="1014BBFF" w14:textId="77777777" w:rsidR="00832344" w:rsidRPr="005E0C85" w:rsidRDefault="00832344" w:rsidP="00832344">
      <w:pPr>
        <w:rPr>
          <w:rFonts w:ascii="Arial" w:hAnsi="Arial" w:cs="Arial"/>
          <w:sz w:val="40"/>
          <w:szCs w:val="40"/>
        </w:rPr>
      </w:pPr>
    </w:p>
    <w:p w14:paraId="7104DCFC" w14:textId="77777777" w:rsidR="00832344" w:rsidRPr="00832344" w:rsidRDefault="00832344" w:rsidP="00832344">
      <w:pPr>
        <w:rPr>
          <w:rFonts w:ascii="Arial" w:hAnsi="Arial" w:cs="Arial"/>
          <w:sz w:val="28"/>
          <w:szCs w:val="28"/>
        </w:rPr>
      </w:pPr>
      <w:r w:rsidRPr="00832344">
        <w:rPr>
          <w:rFonts w:ascii="Arial" w:hAnsi="Arial" w:cs="Arial"/>
          <w:sz w:val="28"/>
          <w:szCs w:val="28"/>
        </w:rPr>
        <w:t xml:space="preserve">Listening to you and what you have to say is the best way for us to improve our services. Last year, we offered a number of ways for you to tell us about your experiences, give suggestions for improvements and hold us to account to deliver on what we promise to you. </w:t>
      </w:r>
    </w:p>
    <w:p w14:paraId="2B74D9B7" w14:textId="7C84CECE" w:rsidR="00832344" w:rsidRPr="00832344" w:rsidRDefault="00832344" w:rsidP="00832344">
      <w:pPr>
        <w:rPr>
          <w:rFonts w:ascii="Arial" w:hAnsi="Arial" w:cs="Arial"/>
          <w:sz w:val="28"/>
          <w:szCs w:val="28"/>
        </w:rPr>
      </w:pPr>
    </w:p>
    <w:p w14:paraId="58A1BC9A" w14:textId="77777777" w:rsidR="00832344" w:rsidRPr="00832344" w:rsidRDefault="00832344" w:rsidP="00832344">
      <w:pPr>
        <w:rPr>
          <w:rFonts w:ascii="Arial" w:hAnsi="Arial" w:cs="Arial"/>
          <w:sz w:val="28"/>
          <w:szCs w:val="28"/>
        </w:rPr>
      </w:pPr>
      <w:r w:rsidRPr="00832344">
        <w:rPr>
          <w:rFonts w:ascii="Arial" w:hAnsi="Arial" w:cs="Arial"/>
          <w:sz w:val="28"/>
          <w:szCs w:val="28"/>
        </w:rPr>
        <w:t xml:space="preserve">Find out more about how tenants perceive the services we provide in our latest </w:t>
      </w:r>
      <w:hyperlink r:id="rId18" w:history="1">
        <w:r w:rsidRPr="00832344">
          <w:rPr>
            <w:rStyle w:val="Hyperlink"/>
            <w:rFonts w:ascii="Arial" w:hAnsi="Arial" w:cs="Arial"/>
            <w:sz w:val="28"/>
            <w:szCs w:val="28"/>
          </w:rPr>
          <w:t>Tenant Satisfaction Measures Report</w:t>
        </w:r>
      </w:hyperlink>
      <w:r w:rsidRPr="00832344">
        <w:rPr>
          <w:rFonts w:ascii="Arial" w:hAnsi="Arial" w:cs="Arial"/>
          <w:sz w:val="28"/>
          <w:szCs w:val="28"/>
        </w:rPr>
        <w:t>.</w:t>
      </w:r>
    </w:p>
    <w:p w14:paraId="4FCD33A4" w14:textId="77777777" w:rsidR="00832344" w:rsidRDefault="00832344" w:rsidP="00832344">
      <w:pPr>
        <w:rPr>
          <w:rFonts w:ascii="Arial" w:hAnsi="Arial" w:cs="Arial"/>
          <w:b/>
          <w:bCs/>
          <w:sz w:val="32"/>
          <w:szCs w:val="32"/>
        </w:rPr>
      </w:pPr>
    </w:p>
    <w:p w14:paraId="3CD103A5" w14:textId="77777777" w:rsidR="00832344" w:rsidRPr="00551B84" w:rsidRDefault="00832344" w:rsidP="00832344">
      <w:pPr>
        <w:rPr>
          <w:rFonts w:ascii="Arial" w:hAnsi="Arial" w:cs="Arial"/>
          <w:sz w:val="28"/>
          <w:szCs w:val="28"/>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944"/>
        <w:gridCol w:w="1559"/>
      </w:tblGrid>
      <w:tr w:rsidR="00832344" w:rsidRPr="009B2CEC" w14:paraId="6BE73640" w14:textId="77777777" w:rsidTr="00832344">
        <w:trPr>
          <w:trHeight w:val="261"/>
        </w:trPr>
        <w:tc>
          <w:tcPr>
            <w:tcW w:w="5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272B6C" w14:textId="77777777" w:rsidR="00832344" w:rsidRPr="004F31D2" w:rsidRDefault="00832344" w:rsidP="00055CC8">
            <w:pPr>
              <w:rPr>
                <w:rFonts w:ascii="Arial" w:hAnsi="Arial" w:cs="Arial"/>
                <w:sz w:val="28"/>
                <w:szCs w:val="28"/>
              </w:rPr>
            </w:pPr>
            <w:r w:rsidRPr="004F31D2">
              <w:rPr>
                <w:rFonts w:ascii="Arial" w:hAnsi="Arial" w:cs="Arial"/>
                <w:sz w:val="28"/>
                <w:szCs w:val="28"/>
              </w:rPr>
              <w:t>Tenants involved in meetings / activities</w:t>
            </w:r>
          </w:p>
        </w:tc>
        <w:tc>
          <w:tcPr>
            <w:tcW w:w="1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B9B87C" w14:textId="77777777" w:rsidR="00832344" w:rsidRPr="004F31D2" w:rsidRDefault="00832344" w:rsidP="00055CC8">
            <w:pPr>
              <w:rPr>
                <w:rFonts w:ascii="Arial" w:hAnsi="Arial" w:cs="Arial"/>
                <w:sz w:val="28"/>
                <w:szCs w:val="28"/>
              </w:rPr>
            </w:pPr>
            <w:r w:rsidRPr="004F31D2">
              <w:rPr>
                <w:rFonts w:ascii="Arial" w:hAnsi="Arial" w:cs="Arial"/>
                <w:sz w:val="28"/>
                <w:szCs w:val="28"/>
              </w:rPr>
              <w:t>71</w:t>
            </w:r>
          </w:p>
        </w:tc>
      </w:tr>
      <w:tr w:rsidR="00832344" w:rsidRPr="009B2CEC" w14:paraId="55FE6905" w14:textId="77777777" w:rsidTr="00832344">
        <w:trPr>
          <w:trHeight w:val="57"/>
        </w:trPr>
        <w:tc>
          <w:tcPr>
            <w:tcW w:w="5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1920D9" w14:textId="77777777" w:rsidR="00832344" w:rsidRPr="004F31D2" w:rsidRDefault="00832344" w:rsidP="00055CC8">
            <w:pPr>
              <w:rPr>
                <w:rFonts w:ascii="Arial" w:hAnsi="Arial" w:cs="Arial"/>
                <w:sz w:val="28"/>
                <w:szCs w:val="28"/>
              </w:rPr>
            </w:pPr>
            <w:r w:rsidRPr="004F31D2">
              <w:rPr>
                <w:rFonts w:ascii="Arial" w:hAnsi="Arial" w:cs="Arial"/>
                <w:b/>
                <w:bCs/>
                <w:sz w:val="28"/>
                <w:szCs w:val="28"/>
              </w:rPr>
              <w:t>Meetings/Activities held</w:t>
            </w:r>
          </w:p>
        </w:tc>
        <w:tc>
          <w:tcPr>
            <w:tcW w:w="1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0DF860" w14:textId="77777777" w:rsidR="00832344" w:rsidRPr="004F31D2" w:rsidRDefault="00832344" w:rsidP="00055CC8">
            <w:pPr>
              <w:rPr>
                <w:rFonts w:ascii="Arial" w:hAnsi="Arial" w:cs="Arial"/>
                <w:sz w:val="28"/>
                <w:szCs w:val="28"/>
              </w:rPr>
            </w:pPr>
            <w:r w:rsidRPr="004F31D2">
              <w:rPr>
                <w:rFonts w:ascii="Arial" w:hAnsi="Arial" w:cs="Arial"/>
                <w:sz w:val="28"/>
                <w:szCs w:val="28"/>
              </w:rPr>
              <w:t> </w:t>
            </w:r>
          </w:p>
        </w:tc>
      </w:tr>
      <w:tr w:rsidR="00832344" w:rsidRPr="009B2CEC" w14:paraId="777E95E7" w14:textId="77777777" w:rsidTr="00832344">
        <w:trPr>
          <w:trHeight w:val="57"/>
        </w:trPr>
        <w:tc>
          <w:tcPr>
            <w:tcW w:w="5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0FBF42" w14:textId="77777777" w:rsidR="00832344" w:rsidRPr="004F31D2" w:rsidRDefault="00832344" w:rsidP="00055CC8">
            <w:pPr>
              <w:rPr>
                <w:rFonts w:ascii="Arial" w:hAnsi="Arial" w:cs="Arial"/>
                <w:sz w:val="28"/>
                <w:szCs w:val="28"/>
              </w:rPr>
            </w:pPr>
            <w:r w:rsidRPr="004F31D2">
              <w:rPr>
                <w:rFonts w:ascii="Arial" w:hAnsi="Arial" w:cs="Arial"/>
                <w:sz w:val="28"/>
                <w:szCs w:val="28"/>
              </w:rPr>
              <w:t>My Area</w:t>
            </w:r>
          </w:p>
        </w:tc>
        <w:tc>
          <w:tcPr>
            <w:tcW w:w="1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2903AC" w14:textId="77777777" w:rsidR="00832344" w:rsidRPr="004F31D2" w:rsidRDefault="00832344" w:rsidP="00055CC8">
            <w:pPr>
              <w:rPr>
                <w:rFonts w:ascii="Arial" w:hAnsi="Arial" w:cs="Arial"/>
                <w:sz w:val="28"/>
                <w:szCs w:val="28"/>
              </w:rPr>
            </w:pPr>
            <w:r w:rsidRPr="004F31D2">
              <w:rPr>
                <w:rFonts w:ascii="Arial" w:hAnsi="Arial" w:cs="Arial"/>
                <w:sz w:val="28"/>
                <w:szCs w:val="28"/>
              </w:rPr>
              <w:t>18</w:t>
            </w:r>
          </w:p>
        </w:tc>
      </w:tr>
      <w:tr w:rsidR="00832344" w:rsidRPr="009B2CEC" w14:paraId="6954EDC9" w14:textId="77777777" w:rsidTr="00832344">
        <w:trPr>
          <w:trHeight w:val="57"/>
        </w:trPr>
        <w:tc>
          <w:tcPr>
            <w:tcW w:w="5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49B681" w14:textId="77777777" w:rsidR="00832344" w:rsidRPr="004F31D2" w:rsidRDefault="00832344" w:rsidP="00055CC8">
            <w:pPr>
              <w:rPr>
                <w:rFonts w:ascii="Arial" w:hAnsi="Arial" w:cs="Arial"/>
                <w:sz w:val="28"/>
                <w:szCs w:val="28"/>
              </w:rPr>
            </w:pPr>
            <w:r w:rsidRPr="004F31D2">
              <w:rPr>
                <w:rFonts w:ascii="Arial" w:hAnsi="Arial" w:cs="Arial"/>
                <w:sz w:val="28"/>
                <w:szCs w:val="28"/>
              </w:rPr>
              <w:t>My Experience</w:t>
            </w:r>
          </w:p>
        </w:tc>
        <w:tc>
          <w:tcPr>
            <w:tcW w:w="1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EB48CD" w14:textId="77777777" w:rsidR="00832344" w:rsidRPr="004F31D2" w:rsidRDefault="00832344" w:rsidP="00055CC8">
            <w:pPr>
              <w:rPr>
                <w:rFonts w:ascii="Arial" w:hAnsi="Arial" w:cs="Arial"/>
                <w:sz w:val="28"/>
                <w:szCs w:val="28"/>
              </w:rPr>
            </w:pPr>
            <w:r w:rsidRPr="004F31D2">
              <w:rPr>
                <w:rFonts w:ascii="Arial" w:hAnsi="Arial" w:cs="Arial"/>
                <w:sz w:val="28"/>
                <w:szCs w:val="28"/>
              </w:rPr>
              <w:t>84</w:t>
            </w:r>
          </w:p>
        </w:tc>
      </w:tr>
      <w:tr w:rsidR="00832344" w:rsidRPr="009B2CEC" w14:paraId="1CAB6E66" w14:textId="77777777" w:rsidTr="00832344">
        <w:trPr>
          <w:trHeight w:val="57"/>
        </w:trPr>
        <w:tc>
          <w:tcPr>
            <w:tcW w:w="5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332809" w14:textId="77777777" w:rsidR="00832344" w:rsidRPr="004F31D2" w:rsidRDefault="00832344" w:rsidP="00055CC8">
            <w:pPr>
              <w:rPr>
                <w:rFonts w:ascii="Arial" w:hAnsi="Arial" w:cs="Arial"/>
                <w:sz w:val="28"/>
                <w:szCs w:val="28"/>
              </w:rPr>
            </w:pPr>
            <w:r w:rsidRPr="004F31D2">
              <w:rPr>
                <w:rFonts w:ascii="Arial" w:hAnsi="Arial" w:cs="Arial"/>
                <w:sz w:val="28"/>
                <w:szCs w:val="28"/>
              </w:rPr>
              <w:t>My Feedback</w:t>
            </w:r>
          </w:p>
        </w:tc>
        <w:tc>
          <w:tcPr>
            <w:tcW w:w="1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93D051" w14:textId="77777777" w:rsidR="00832344" w:rsidRPr="004F31D2" w:rsidRDefault="00832344" w:rsidP="00055CC8">
            <w:pPr>
              <w:rPr>
                <w:rFonts w:ascii="Arial" w:hAnsi="Arial" w:cs="Arial"/>
                <w:sz w:val="28"/>
                <w:szCs w:val="28"/>
              </w:rPr>
            </w:pPr>
            <w:r w:rsidRPr="004F31D2">
              <w:rPr>
                <w:rFonts w:ascii="Arial" w:hAnsi="Arial" w:cs="Arial"/>
                <w:sz w:val="28"/>
                <w:szCs w:val="28"/>
              </w:rPr>
              <w:t>13</w:t>
            </w:r>
          </w:p>
        </w:tc>
      </w:tr>
      <w:tr w:rsidR="00832344" w:rsidRPr="009B2CEC" w14:paraId="3C1F0A77" w14:textId="77777777" w:rsidTr="00832344">
        <w:trPr>
          <w:trHeight w:val="57"/>
        </w:trPr>
        <w:tc>
          <w:tcPr>
            <w:tcW w:w="5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B6F0A7" w14:textId="77777777" w:rsidR="00832344" w:rsidRPr="004F31D2" w:rsidRDefault="00832344" w:rsidP="00055CC8">
            <w:pPr>
              <w:rPr>
                <w:rFonts w:ascii="Arial" w:hAnsi="Arial" w:cs="Arial"/>
                <w:sz w:val="28"/>
                <w:szCs w:val="28"/>
              </w:rPr>
            </w:pPr>
            <w:r w:rsidRPr="004F31D2">
              <w:rPr>
                <w:rFonts w:ascii="Arial" w:hAnsi="Arial" w:cs="Arial"/>
                <w:sz w:val="28"/>
                <w:szCs w:val="28"/>
              </w:rPr>
              <w:t>My Impact</w:t>
            </w:r>
          </w:p>
        </w:tc>
        <w:tc>
          <w:tcPr>
            <w:tcW w:w="1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3B4050" w14:textId="77777777" w:rsidR="00832344" w:rsidRPr="004F31D2" w:rsidRDefault="00832344" w:rsidP="00055CC8">
            <w:pPr>
              <w:rPr>
                <w:rFonts w:ascii="Arial" w:hAnsi="Arial" w:cs="Arial"/>
                <w:sz w:val="28"/>
                <w:szCs w:val="28"/>
              </w:rPr>
            </w:pPr>
            <w:r w:rsidRPr="004F31D2">
              <w:rPr>
                <w:rFonts w:ascii="Arial" w:hAnsi="Arial" w:cs="Arial"/>
                <w:sz w:val="28"/>
                <w:szCs w:val="28"/>
              </w:rPr>
              <w:t>22</w:t>
            </w:r>
          </w:p>
        </w:tc>
      </w:tr>
      <w:tr w:rsidR="00832344" w:rsidRPr="009B2CEC" w14:paraId="5D962473" w14:textId="77777777" w:rsidTr="00832344">
        <w:trPr>
          <w:trHeight w:val="57"/>
        </w:trPr>
        <w:tc>
          <w:tcPr>
            <w:tcW w:w="5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E14310" w14:textId="77777777" w:rsidR="00832344" w:rsidRPr="004F31D2" w:rsidRDefault="00832344" w:rsidP="00055CC8">
            <w:pPr>
              <w:rPr>
                <w:rFonts w:ascii="Arial" w:hAnsi="Arial" w:cs="Arial"/>
                <w:sz w:val="28"/>
                <w:szCs w:val="28"/>
              </w:rPr>
            </w:pPr>
            <w:r w:rsidRPr="004F31D2">
              <w:rPr>
                <w:rFonts w:ascii="Arial" w:hAnsi="Arial" w:cs="Arial"/>
                <w:sz w:val="28"/>
                <w:szCs w:val="28"/>
              </w:rPr>
              <w:t>My Scrutiny</w:t>
            </w:r>
          </w:p>
        </w:tc>
        <w:tc>
          <w:tcPr>
            <w:tcW w:w="1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D66966" w14:textId="77777777" w:rsidR="00832344" w:rsidRPr="004F31D2" w:rsidRDefault="00832344" w:rsidP="00055CC8">
            <w:pPr>
              <w:rPr>
                <w:rFonts w:ascii="Arial" w:hAnsi="Arial" w:cs="Arial"/>
                <w:sz w:val="28"/>
                <w:szCs w:val="28"/>
              </w:rPr>
            </w:pPr>
            <w:r w:rsidRPr="004F31D2">
              <w:rPr>
                <w:rFonts w:ascii="Arial" w:hAnsi="Arial" w:cs="Arial"/>
                <w:sz w:val="28"/>
                <w:szCs w:val="28"/>
              </w:rPr>
              <w:t>15</w:t>
            </w:r>
          </w:p>
        </w:tc>
      </w:tr>
      <w:tr w:rsidR="00832344" w:rsidRPr="009B2CEC" w14:paraId="78065B29" w14:textId="77777777" w:rsidTr="00832344">
        <w:trPr>
          <w:trHeight w:val="57"/>
        </w:trPr>
        <w:tc>
          <w:tcPr>
            <w:tcW w:w="5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014B08" w14:textId="77777777" w:rsidR="00832344" w:rsidRPr="004F31D2" w:rsidRDefault="00832344" w:rsidP="00055CC8">
            <w:pPr>
              <w:rPr>
                <w:rFonts w:ascii="Arial" w:hAnsi="Arial" w:cs="Arial"/>
                <w:sz w:val="28"/>
                <w:szCs w:val="28"/>
              </w:rPr>
            </w:pPr>
            <w:r w:rsidRPr="004F31D2">
              <w:rPr>
                <w:rFonts w:ascii="Arial" w:hAnsi="Arial" w:cs="Arial"/>
                <w:sz w:val="28"/>
                <w:szCs w:val="28"/>
              </w:rPr>
              <w:t>Hours of meetings / activities</w:t>
            </w:r>
          </w:p>
        </w:tc>
        <w:tc>
          <w:tcPr>
            <w:tcW w:w="1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0A86A65" w14:textId="77777777" w:rsidR="00832344" w:rsidRPr="004F31D2" w:rsidRDefault="00832344" w:rsidP="00055CC8">
            <w:pPr>
              <w:rPr>
                <w:rFonts w:ascii="Arial" w:hAnsi="Arial" w:cs="Arial"/>
                <w:sz w:val="28"/>
                <w:szCs w:val="28"/>
              </w:rPr>
            </w:pPr>
            <w:r w:rsidRPr="004F31D2">
              <w:rPr>
                <w:rFonts w:ascii="Arial" w:hAnsi="Arial" w:cs="Arial"/>
                <w:sz w:val="28"/>
                <w:szCs w:val="28"/>
              </w:rPr>
              <w:t>364</w:t>
            </w:r>
          </w:p>
        </w:tc>
      </w:tr>
      <w:tr w:rsidR="00832344" w:rsidRPr="009B2CEC" w14:paraId="5691D44A" w14:textId="77777777" w:rsidTr="00832344">
        <w:trPr>
          <w:trHeight w:val="57"/>
        </w:trPr>
        <w:tc>
          <w:tcPr>
            <w:tcW w:w="5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E4361F" w14:textId="77777777" w:rsidR="00832344" w:rsidRPr="004F31D2" w:rsidRDefault="00832344" w:rsidP="00055CC8">
            <w:pPr>
              <w:rPr>
                <w:rFonts w:ascii="Arial" w:hAnsi="Arial" w:cs="Arial"/>
                <w:sz w:val="28"/>
                <w:szCs w:val="28"/>
              </w:rPr>
            </w:pPr>
            <w:r w:rsidRPr="004F31D2">
              <w:rPr>
                <w:rFonts w:ascii="Arial" w:hAnsi="Arial" w:cs="Arial"/>
                <w:sz w:val="28"/>
                <w:szCs w:val="28"/>
              </w:rPr>
              <w:t>Survey responses (My Voice)</w:t>
            </w:r>
          </w:p>
        </w:tc>
        <w:tc>
          <w:tcPr>
            <w:tcW w:w="1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FD116A" w14:textId="55665259" w:rsidR="00832344" w:rsidRPr="004F31D2" w:rsidRDefault="00832344" w:rsidP="00055CC8">
            <w:pPr>
              <w:rPr>
                <w:rFonts w:ascii="Arial" w:hAnsi="Arial" w:cs="Arial"/>
                <w:sz w:val="28"/>
                <w:szCs w:val="28"/>
              </w:rPr>
            </w:pPr>
            <w:r w:rsidRPr="004F31D2">
              <w:rPr>
                <w:rFonts w:ascii="Arial" w:hAnsi="Arial" w:cs="Arial"/>
                <w:sz w:val="28"/>
                <w:szCs w:val="28"/>
              </w:rPr>
              <w:t>1,477</w:t>
            </w:r>
          </w:p>
        </w:tc>
      </w:tr>
      <w:tr w:rsidR="00832344" w:rsidRPr="009B2CEC" w14:paraId="66EB495C" w14:textId="77777777" w:rsidTr="00832344">
        <w:trPr>
          <w:trHeight w:val="57"/>
        </w:trPr>
        <w:tc>
          <w:tcPr>
            <w:tcW w:w="5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38A1158" w14:textId="77777777" w:rsidR="00832344" w:rsidRPr="004F31D2" w:rsidRDefault="00832344" w:rsidP="00055CC8">
            <w:pPr>
              <w:rPr>
                <w:rFonts w:ascii="Arial" w:hAnsi="Arial" w:cs="Arial"/>
                <w:sz w:val="28"/>
                <w:szCs w:val="28"/>
              </w:rPr>
            </w:pPr>
            <w:r w:rsidRPr="004F31D2">
              <w:rPr>
                <w:rFonts w:ascii="Arial" w:hAnsi="Arial" w:cs="Arial"/>
                <w:sz w:val="28"/>
                <w:szCs w:val="28"/>
              </w:rPr>
              <w:t>Tenant Satisfaction Measures (TSM) surveys</w:t>
            </w:r>
          </w:p>
        </w:tc>
        <w:tc>
          <w:tcPr>
            <w:tcW w:w="1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C83D7A" w14:textId="750F79A1" w:rsidR="00832344" w:rsidRPr="004F31D2" w:rsidRDefault="00832344" w:rsidP="00055CC8">
            <w:pPr>
              <w:rPr>
                <w:rFonts w:ascii="Arial" w:hAnsi="Arial" w:cs="Arial"/>
                <w:sz w:val="28"/>
                <w:szCs w:val="28"/>
              </w:rPr>
            </w:pPr>
            <w:r w:rsidRPr="004F31D2">
              <w:rPr>
                <w:rFonts w:ascii="Arial" w:hAnsi="Arial" w:cs="Arial"/>
                <w:sz w:val="28"/>
                <w:szCs w:val="28"/>
              </w:rPr>
              <w:t>2,555</w:t>
            </w:r>
          </w:p>
        </w:tc>
      </w:tr>
      <w:tr w:rsidR="00832344" w:rsidRPr="009B2CEC" w14:paraId="3B21369C" w14:textId="77777777" w:rsidTr="00832344">
        <w:trPr>
          <w:trHeight w:val="57"/>
        </w:trPr>
        <w:tc>
          <w:tcPr>
            <w:tcW w:w="5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B6A38AB" w14:textId="77777777" w:rsidR="00832344" w:rsidRPr="004F31D2" w:rsidRDefault="00832344" w:rsidP="00055CC8">
            <w:pPr>
              <w:rPr>
                <w:rFonts w:ascii="Arial" w:hAnsi="Arial" w:cs="Arial"/>
                <w:sz w:val="28"/>
                <w:szCs w:val="28"/>
              </w:rPr>
            </w:pPr>
            <w:r w:rsidRPr="004F31D2">
              <w:rPr>
                <w:rFonts w:ascii="Arial" w:hAnsi="Arial" w:cs="Arial"/>
                <w:sz w:val="28"/>
                <w:szCs w:val="28"/>
              </w:rPr>
              <w:t>Transactional surveys</w:t>
            </w:r>
          </w:p>
        </w:tc>
        <w:tc>
          <w:tcPr>
            <w:tcW w:w="1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0CE7B0" w14:textId="6DB9FC10" w:rsidR="00832344" w:rsidRPr="004F31D2" w:rsidRDefault="00832344" w:rsidP="00055CC8">
            <w:pPr>
              <w:rPr>
                <w:rFonts w:ascii="Arial" w:hAnsi="Arial" w:cs="Arial"/>
                <w:sz w:val="28"/>
                <w:szCs w:val="28"/>
              </w:rPr>
            </w:pPr>
            <w:r w:rsidRPr="004F31D2">
              <w:rPr>
                <w:rFonts w:ascii="Arial" w:hAnsi="Arial" w:cs="Arial"/>
                <w:sz w:val="28"/>
                <w:szCs w:val="28"/>
              </w:rPr>
              <w:t>c11,400</w:t>
            </w:r>
          </w:p>
        </w:tc>
      </w:tr>
      <w:tr w:rsidR="00832344" w:rsidRPr="009B2CEC" w14:paraId="1785FBC0" w14:textId="77777777" w:rsidTr="00832344">
        <w:trPr>
          <w:trHeight w:val="57"/>
        </w:trPr>
        <w:tc>
          <w:tcPr>
            <w:tcW w:w="5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38D930" w14:textId="77777777" w:rsidR="00832344" w:rsidRPr="004F31D2" w:rsidRDefault="00832344" w:rsidP="00055CC8">
            <w:pPr>
              <w:rPr>
                <w:rFonts w:ascii="Arial" w:hAnsi="Arial" w:cs="Arial"/>
                <w:sz w:val="28"/>
                <w:szCs w:val="28"/>
              </w:rPr>
            </w:pPr>
            <w:r w:rsidRPr="004F31D2">
              <w:rPr>
                <w:rFonts w:ascii="Arial" w:hAnsi="Arial" w:cs="Arial"/>
                <w:sz w:val="28"/>
                <w:szCs w:val="28"/>
              </w:rPr>
              <w:t>Action plans completed</w:t>
            </w:r>
          </w:p>
        </w:tc>
        <w:tc>
          <w:tcPr>
            <w:tcW w:w="1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F0CA1A" w14:textId="77777777" w:rsidR="00832344" w:rsidRPr="004F31D2" w:rsidRDefault="00832344" w:rsidP="00055CC8">
            <w:pPr>
              <w:rPr>
                <w:rFonts w:ascii="Arial" w:hAnsi="Arial" w:cs="Arial"/>
                <w:sz w:val="28"/>
                <w:szCs w:val="28"/>
              </w:rPr>
            </w:pPr>
            <w:r w:rsidRPr="004F31D2">
              <w:rPr>
                <w:rFonts w:ascii="Arial" w:hAnsi="Arial" w:cs="Arial"/>
                <w:sz w:val="28"/>
                <w:szCs w:val="28"/>
              </w:rPr>
              <w:t>5</w:t>
            </w:r>
          </w:p>
        </w:tc>
      </w:tr>
      <w:tr w:rsidR="00832344" w:rsidRPr="009B2CEC" w14:paraId="7C9EF470" w14:textId="77777777" w:rsidTr="00832344">
        <w:trPr>
          <w:trHeight w:val="57"/>
        </w:trPr>
        <w:tc>
          <w:tcPr>
            <w:tcW w:w="59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179FFD" w14:textId="77777777" w:rsidR="00832344" w:rsidRPr="004F31D2" w:rsidRDefault="00832344" w:rsidP="00055CC8">
            <w:pPr>
              <w:rPr>
                <w:rFonts w:ascii="Arial" w:hAnsi="Arial" w:cs="Arial"/>
                <w:sz w:val="28"/>
                <w:szCs w:val="28"/>
              </w:rPr>
            </w:pPr>
            <w:r w:rsidRPr="004F31D2">
              <w:rPr>
                <w:rFonts w:ascii="Arial" w:hAnsi="Arial" w:cs="Arial"/>
                <w:sz w:val="28"/>
                <w:szCs w:val="28"/>
              </w:rPr>
              <w:t>Actions signed off by tenants as completed</w:t>
            </w:r>
          </w:p>
        </w:tc>
        <w:tc>
          <w:tcPr>
            <w:tcW w:w="1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6158F8" w14:textId="77777777" w:rsidR="00832344" w:rsidRPr="004F31D2" w:rsidRDefault="00832344" w:rsidP="00055CC8">
            <w:pPr>
              <w:rPr>
                <w:rFonts w:ascii="Arial" w:hAnsi="Arial" w:cs="Arial"/>
                <w:sz w:val="28"/>
                <w:szCs w:val="28"/>
              </w:rPr>
            </w:pPr>
            <w:r w:rsidRPr="004F31D2">
              <w:rPr>
                <w:rFonts w:ascii="Arial" w:hAnsi="Arial" w:cs="Arial"/>
                <w:sz w:val="28"/>
                <w:szCs w:val="28"/>
              </w:rPr>
              <w:t>68</w:t>
            </w:r>
          </w:p>
        </w:tc>
      </w:tr>
    </w:tbl>
    <w:p w14:paraId="7898B891" w14:textId="77777777" w:rsidR="00832344" w:rsidRDefault="00832344" w:rsidP="002E67CF">
      <w:pPr>
        <w:rPr>
          <w:rFonts w:ascii="Arial" w:hAnsi="Arial" w:cs="Arial"/>
          <w:sz w:val="40"/>
          <w:szCs w:val="40"/>
        </w:rPr>
      </w:pPr>
    </w:p>
    <w:p w14:paraId="57A9C227" w14:textId="0DFEA29C" w:rsidR="00832344" w:rsidRDefault="00832344" w:rsidP="002E67CF">
      <w:pPr>
        <w:rPr>
          <w:rFonts w:ascii="Arial" w:hAnsi="Arial" w:cs="Arial"/>
          <w:sz w:val="40"/>
          <w:szCs w:val="40"/>
        </w:rPr>
      </w:pPr>
    </w:p>
    <w:p w14:paraId="7CB0F231" w14:textId="527F0DEE" w:rsidR="002E3728" w:rsidRDefault="002E3728" w:rsidP="002E67CF">
      <w:pPr>
        <w:rPr>
          <w:rFonts w:ascii="Arial" w:hAnsi="Arial" w:cs="Arial"/>
          <w:sz w:val="40"/>
          <w:szCs w:val="40"/>
        </w:rPr>
      </w:pPr>
    </w:p>
    <w:p w14:paraId="6F463AD3" w14:textId="77777777" w:rsidR="004F31D2" w:rsidRDefault="004F31D2" w:rsidP="002E67CF">
      <w:pPr>
        <w:rPr>
          <w:rFonts w:ascii="Arial" w:hAnsi="Arial" w:cs="Arial"/>
          <w:sz w:val="40"/>
          <w:szCs w:val="40"/>
        </w:rPr>
      </w:pPr>
    </w:p>
    <w:p w14:paraId="0BC5ECCF" w14:textId="40BAB166" w:rsidR="002E3728" w:rsidRDefault="002E3728" w:rsidP="002E67CF">
      <w:pPr>
        <w:rPr>
          <w:rFonts w:ascii="Arial" w:hAnsi="Arial" w:cs="Arial"/>
          <w:sz w:val="40"/>
          <w:szCs w:val="40"/>
        </w:rPr>
      </w:pPr>
    </w:p>
    <w:p w14:paraId="55347044" w14:textId="77777777" w:rsidR="002E3728" w:rsidRDefault="002E3728" w:rsidP="002E67CF">
      <w:pPr>
        <w:rPr>
          <w:rFonts w:ascii="Arial" w:hAnsi="Arial" w:cs="Arial"/>
          <w:sz w:val="40"/>
          <w:szCs w:val="40"/>
        </w:rPr>
      </w:pPr>
    </w:p>
    <w:p w14:paraId="223C470F" w14:textId="77777777" w:rsidR="00832344" w:rsidRDefault="00832344" w:rsidP="002E67CF">
      <w:pPr>
        <w:rPr>
          <w:rFonts w:ascii="Arial" w:hAnsi="Arial" w:cs="Arial"/>
          <w:sz w:val="40"/>
          <w:szCs w:val="40"/>
        </w:rPr>
      </w:pPr>
    </w:p>
    <w:p w14:paraId="2B0F1368" w14:textId="516D0080" w:rsidR="002E3728" w:rsidRDefault="002E3728" w:rsidP="004F31D2">
      <w:pPr>
        <w:pStyle w:val="Heading1"/>
      </w:pPr>
      <w:r w:rsidRPr="002E3728">
        <w:lastRenderedPageBreak/>
        <w:t>Involving you in decision making</w:t>
      </w:r>
    </w:p>
    <w:p w14:paraId="5DB9068A" w14:textId="77777777" w:rsidR="002E3728" w:rsidRPr="005E0C85" w:rsidRDefault="002E3728" w:rsidP="002E3728">
      <w:pPr>
        <w:rPr>
          <w:rFonts w:ascii="Arial" w:hAnsi="Arial" w:cs="Arial"/>
          <w:sz w:val="40"/>
          <w:szCs w:val="40"/>
        </w:rPr>
      </w:pPr>
    </w:p>
    <w:p w14:paraId="5C134DA3" w14:textId="77777777" w:rsidR="002E3728" w:rsidRPr="002E3728" w:rsidRDefault="002E3728" w:rsidP="002E3728">
      <w:pPr>
        <w:rPr>
          <w:rFonts w:ascii="Arial" w:hAnsi="Arial" w:cs="Arial"/>
          <w:sz w:val="28"/>
          <w:szCs w:val="28"/>
        </w:rPr>
      </w:pPr>
      <w:r w:rsidRPr="002E3728">
        <w:rPr>
          <w:rFonts w:ascii="Arial" w:hAnsi="Arial" w:cs="Arial"/>
          <w:sz w:val="28"/>
          <w:szCs w:val="28"/>
        </w:rPr>
        <w:t>When we make changes to the way we deliver our services, it’s important that those changes reflect what works best for you. This year, we’ve added a new stage into our approach to reviewing any tenant-facing policies: giving our tenant groups the power to challenge, question and influence policy changes.</w:t>
      </w:r>
    </w:p>
    <w:p w14:paraId="2F15767B" w14:textId="65268A7A" w:rsidR="002E3728" w:rsidRPr="002E3728" w:rsidRDefault="002E3728" w:rsidP="002E3728">
      <w:pPr>
        <w:rPr>
          <w:rFonts w:ascii="Arial" w:hAnsi="Arial" w:cs="Arial"/>
          <w:sz w:val="28"/>
          <w:szCs w:val="28"/>
        </w:rPr>
      </w:pPr>
    </w:p>
    <w:p w14:paraId="0E42F04D" w14:textId="77777777" w:rsidR="002E3728" w:rsidRPr="002E3728" w:rsidRDefault="002E3728" w:rsidP="002E3728">
      <w:pPr>
        <w:rPr>
          <w:rFonts w:ascii="Arial" w:hAnsi="Arial" w:cs="Arial"/>
          <w:sz w:val="28"/>
          <w:szCs w:val="28"/>
        </w:rPr>
      </w:pPr>
      <w:r w:rsidRPr="002E3728">
        <w:rPr>
          <w:rFonts w:ascii="Arial" w:hAnsi="Arial" w:cs="Arial"/>
          <w:sz w:val="28"/>
          <w:szCs w:val="28"/>
        </w:rPr>
        <w:t xml:space="preserve">This year, </w:t>
      </w:r>
      <w:hyperlink r:id="rId19" w:history="1">
        <w:r w:rsidRPr="002E3728">
          <w:rPr>
            <w:rStyle w:val="Hyperlink"/>
            <w:rFonts w:ascii="Arial" w:hAnsi="Arial" w:cs="Arial"/>
            <w:sz w:val="28"/>
            <w:szCs w:val="28"/>
          </w:rPr>
          <w:t>12 of our policies</w:t>
        </w:r>
      </w:hyperlink>
      <w:r w:rsidRPr="002E3728">
        <w:rPr>
          <w:rFonts w:ascii="Arial" w:hAnsi="Arial" w:cs="Arial"/>
          <w:sz w:val="28"/>
          <w:szCs w:val="28"/>
        </w:rPr>
        <w:t xml:space="preserve"> were reviewed and approved by our tenants, showing they really were shaped by tenant voices.</w:t>
      </w:r>
    </w:p>
    <w:p w14:paraId="390965A8" w14:textId="77777777" w:rsidR="002E3728" w:rsidRDefault="002E3728" w:rsidP="002E3728">
      <w:pPr>
        <w:rPr>
          <w:rFonts w:ascii="Arial" w:hAnsi="Arial" w:cs="Arial"/>
          <w:sz w:val="28"/>
          <w:szCs w:val="28"/>
        </w:rPr>
      </w:pPr>
    </w:p>
    <w:p w14:paraId="0D3D17F6" w14:textId="7BCCFBE0" w:rsidR="002E3728" w:rsidRDefault="002E3728" w:rsidP="002E3728">
      <w:pPr>
        <w:rPr>
          <w:rFonts w:ascii="Arial" w:hAnsi="Arial" w:cs="Arial"/>
          <w:sz w:val="28"/>
          <w:szCs w:val="28"/>
        </w:rPr>
      </w:pPr>
    </w:p>
    <w:p w14:paraId="40371B5A" w14:textId="77777777" w:rsidR="002E3728" w:rsidRPr="002E3728" w:rsidRDefault="002E3728" w:rsidP="002E3728">
      <w:pPr>
        <w:rPr>
          <w:rFonts w:ascii="Arial" w:hAnsi="Arial" w:cs="Arial"/>
          <w:b/>
          <w:bCs/>
          <w:sz w:val="28"/>
          <w:szCs w:val="28"/>
        </w:rPr>
      </w:pPr>
      <w:r w:rsidRPr="002E3728">
        <w:rPr>
          <w:rFonts w:ascii="Arial" w:hAnsi="Arial" w:cs="Arial"/>
          <w:b/>
          <w:bCs/>
          <w:sz w:val="28"/>
          <w:szCs w:val="28"/>
        </w:rPr>
        <w:t>My Feedback</w:t>
      </w:r>
    </w:p>
    <w:p w14:paraId="1D211C52" w14:textId="31A70617" w:rsidR="002E3728" w:rsidRPr="002E3728" w:rsidRDefault="002E3728" w:rsidP="002E3728">
      <w:pPr>
        <w:rPr>
          <w:rFonts w:ascii="Arial" w:hAnsi="Arial" w:cs="Arial"/>
          <w:sz w:val="28"/>
          <w:szCs w:val="28"/>
        </w:rPr>
      </w:pPr>
      <w:r w:rsidRPr="002E3728">
        <w:rPr>
          <w:rFonts w:ascii="Arial" w:hAnsi="Arial" w:cs="Arial"/>
          <w:sz w:val="28"/>
          <w:szCs w:val="28"/>
        </w:rPr>
        <w:t xml:space="preserve">Complete surveys and give us your feedback on different topics </w:t>
      </w:r>
    </w:p>
    <w:p w14:paraId="388DB3E6" w14:textId="77777777" w:rsidR="002E3728" w:rsidRPr="002E3728" w:rsidRDefault="002E3728" w:rsidP="002E3728">
      <w:pPr>
        <w:rPr>
          <w:rFonts w:ascii="Arial" w:hAnsi="Arial" w:cs="Arial"/>
          <w:sz w:val="28"/>
          <w:szCs w:val="28"/>
        </w:rPr>
      </w:pPr>
      <w:r w:rsidRPr="002E3728">
        <w:rPr>
          <w:rFonts w:ascii="Arial" w:hAnsi="Arial" w:cs="Arial"/>
          <w:sz w:val="28"/>
          <w:szCs w:val="28"/>
        </w:rPr>
        <w:t>to let us know how we’re doing</w:t>
      </w:r>
      <w:r>
        <w:rPr>
          <w:rFonts w:ascii="Arial" w:hAnsi="Arial" w:cs="Arial"/>
          <w:sz w:val="28"/>
          <w:szCs w:val="28"/>
        </w:rPr>
        <w:t>.</w:t>
      </w:r>
    </w:p>
    <w:p w14:paraId="1A483A5A" w14:textId="77777777" w:rsidR="002E3728" w:rsidRPr="002E3728" w:rsidRDefault="002E3728" w:rsidP="002E3728">
      <w:pPr>
        <w:rPr>
          <w:rFonts w:ascii="Arial" w:hAnsi="Arial" w:cs="Arial"/>
          <w:sz w:val="28"/>
          <w:szCs w:val="28"/>
        </w:rPr>
      </w:pPr>
    </w:p>
    <w:p w14:paraId="5FF349E3" w14:textId="77777777" w:rsidR="002E3728" w:rsidRPr="002E3728" w:rsidRDefault="002E3728" w:rsidP="002E3728">
      <w:pPr>
        <w:rPr>
          <w:rFonts w:ascii="Arial" w:hAnsi="Arial" w:cs="Arial"/>
          <w:b/>
          <w:bCs/>
          <w:sz w:val="28"/>
          <w:szCs w:val="28"/>
        </w:rPr>
      </w:pPr>
      <w:r w:rsidRPr="002E3728">
        <w:rPr>
          <w:rFonts w:ascii="Arial" w:hAnsi="Arial" w:cs="Arial"/>
          <w:b/>
          <w:bCs/>
          <w:sz w:val="28"/>
          <w:szCs w:val="28"/>
        </w:rPr>
        <w:t>My Impact</w:t>
      </w:r>
    </w:p>
    <w:p w14:paraId="13667657" w14:textId="6FA16C08" w:rsidR="002E3728" w:rsidRPr="002E3728" w:rsidRDefault="002E3728" w:rsidP="002E3728">
      <w:pPr>
        <w:rPr>
          <w:rFonts w:ascii="Arial" w:hAnsi="Arial" w:cs="Arial"/>
          <w:sz w:val="28"/>
          <w:szCs w:val="28"/>
        </w:rPr>
      </w:pPr>
      <w:r w:rsidRPr="002E3728">
        <w:rPr>
          <w:rFonts w:ascii="Arial" w:hAnsi="Arial" w:cs="Arial"/>
          <w:sz w:val="28"/>
          <w:szCs w:val="28"/>
        </w:rPr>
        <w:t>Oversee what we do to make sure we are doing what we say we are and hold us to account</w:t>
      </w:r>
      <w:r>
        <w:rPr>
          <w:rFonts w:ascii="Arial" w:hAnsi="Arial" w:cs="Arial"/>
          <w:sz w:val="28"/>
          <w:szCs w:val="28"/>
        </w:rPr>
        <w:t>.</w:t>
      </w:r>
    </w:p>
    <w:p w14:paraId="2F3B5E8A" w14:textId="77777777" w:rsidR="002E3728" w:rsidRPr="002E3728" w:rsidRDefault="002E3728" w:rsidP="002E3728">
      <w:pPr>
        <w:rPr>
          <w:rFonts w:ascii="Arial" w:hAnsi="Arial" w:cs="Arial"/>
          <w:sz w:val="28"/>
          <w:szCs w:val="28"/>
        </w:rPr>
      </w:pPr>
    </w:p>
    <w:p w14:paraId="5CD69828" w14:textId="77777777" w:rsidR="002E3728" w:rsidRPr="002E3728" w:rsidRDefault="002E3728" w:rsidP="002E3728">
      <w:pPr>
        <w:rPr>
          <w:rFonts w:ascii="Arial" w:hAnsi="Arial" w:cs="Arial"/>
          <w:b/>
          <w:bCs/>
          <w:sz w:val="28"/>
          <w:szCs w:val="28"/>
        </w:rPr>
      </w:pPr>
      <w:r w:rsidRPr="002E3728">
        <w:rPr>
          <w:rFonts w:ascii="Arial" w:hAnsi="Arial" w:cs="Arial"/>
          <w:b/>
          <w:bCs/>
          <w:sz w:val="28"/>
          <w:szCs w:val="28"/>
        </w:rPr>
        <w:t>My Team</w:t>
      </w:r>
    </w:p>
    <w:p w14:paraId="2F982B59" w14:textId="1EBA5A48" w:rsidR="002E3728" w:rsidRPr="002E3728" w:rsidRDefault="002E3728" w:rsidP="002E3728">
      <w:pPr>
        <w:rPr>
          <w:rFonts w:ascii="Arial" w:hAnsi="Arial" w:cs="Arial"/>
          <w:sz w:val="28"/>
          <w:szCs w:val="28"/>
        </w:rPr>
      </w:pPr>
      <w:r w:rsidRPr="002E3728">
        <w:rPr>
          <w:rFonts w:ascii="Arial" w:hAnsi="Arial" w:cs="Arial"/>
          <w:sz w:val="28"/>
          <w:szCs w:val="28"/>
        </w:rPr>
        <w:t>Get involved in our internal processes through interviews, assessments, staff inductions, training and staff performance</w:t>
      </w:r>
      <w:r>
        <w:rPr>
          <w:rFonts w:ascii="Arial" w:hAnsi="Arial" w:cs="Arial"/>
          <w:sz w:val="28"/>
          <w:szCs w:val="28"/>
        </w:rPr>
        <w:t>.</w:t>
      </w:r>
    </w:p>
    <w:p w14:paraId="13A6A1C3" w14:textId="77777777" w:rsidR="002E3728" w:rsidRPr="002E3728" w:rsidRDefault="002E3728" w:rsidP="002E3728">
      <w:pPr>
        <w:rPr>
          <w:rFonts w:ascii="Arial" w:hAnsi="Arial" w:cs="Arial"/>
          <w:sz w:val="28"/>
          <w:szCs w:val="28"/>
        </w:rPr>
      </w:pPr>
    </w:p>
    <w:p w14:paraId="7BC3AF9F" w14:textId="77777777" w:rsidR="002E3728" w:rsidRPr="002E3728" w:rsidRDefault="002E3728" w:rsidP="002E3728">
      <w:pPr>
        <w:rPr>
          <w:rFonts w:ascii="Arial" w:hAnsi="Arial" w:cs="Arial"/>
          <w:b/>
          <w:bCs/>
          <w:sz w:val="28"/>
          <w:szCs w:val="28"/>
        </w:rPr>
      </w:pPr>
      <w:r w:rsidRPr="002E3728">
        <w:rPr>
          <w:rFonts w:ascii="Arial" w:hAnsi="Arial" w:cs="Arial"/>
          <w:b/>
          <w:bCs/>
          <w:sz w:val="28"/>
          <w:szCs w:val="28"/>
        </w:rPr>
        <w:t>My Area</w:t>
      </w:r>
    </w:p>
    <w:p w14:paraId="1D35731B" w14:textId="6E263ADE" w:rsidR="002E3728" w:rsidRPr="002E3728" w:rsidRDefault="002E3728" w:rsidP="002E3728">
      <w:pPr>
        <w:rPr>
          <w:rFonts w:ascii="Arial" w:hAnsi="Arial" w:cs="Arial"/>
          <w:sz w:val="28"/>
          <w:szCs w:val="28"/>
        </w:rPr>
      </w:pPr>
      <w:r w:rsidRPr="002E3728">
        <w:rPr>
          <w:rFonts w:ascii="Arial" w:hAnsi="Arial" w:cs="Arial"/>
          <w:sz w:val="28"/>
          <w:szCs w:val="28"/>
        </w:rPr>
        <w:t>Become an Estate Champion and let us know what’s happening in the area you live in</w:t>
      </w:r>
      <w:r>
        <w:rPr>
          <w:rFonts w:ascii="Arial" w:hAnsi="Arial" w:cs="Arial"/>
          <w:sz w:val="28"/>
          <w:szCs w:val="28"/>
        </w:rPr>
        <w:t>.</w:t>
      </w:r>
    </w:p>
    <w:p w14:paraId="7A987035" w14:textId="77777777" w:rsidR="002E3728" w:rsidRPr="002E3728" w:rsidRDefault="002E3728" w:rsidP="002E3728">
      <w:pPr>
        <w:rPr>
          <w:rFonts w:ascii="Arial" w:hAnsi="Arial" w:cs="Arial"/>
          <w:sz w:val="28"/>
          <w:szCs w:val="28"/>
        </w:rPr>
      </w:pPr>
    </w:p>
    <w:p w14:paraId="268D8E87" w14:textId="77777777" w:rsidR="002E3728" w:rsidRPr="002E3728" w:rsidRDefault="002E3728" w:rsidP="002E3728">
      <w:pPr>
        <w:rPr>
          <w:rFonts w:ascii="Arial" w:hAnsi="Arial" w:cs="Arial"/>
          <w:b/>
          <w:bCs/>
          <w:sz w:val="28"/>
          <w:szCs w:val="28"/>
        </w:rPr>
      </w:pPr>
      <w:r w:rsidRPr="002E3728">
        <w:rPr>
          <w:rFonts w:ascii="Arial" w:hAnsi="Arial" w:cs="Arial"/>
          <w:b/>
          <w:bCs/>
          <w:sz w:val="28"/>
          <w:szCs w:val="28"/>
        </w:rPr>
        <w:t>My Scrutiny</w:t>
      </w:r>
    </w:p>
    <w:p w14:paraId="1FA1A1F8" w14:textId="4BAD5820" w:rsidR="002E3728" w:rsidRPr="002E3728" w:rsidRDefault="002E3728" w:rsidP="002E3728">
      <w:pPr>
        <w:rPr>
          <w:rFonts w:ascii="Arial" w:hAnsi="Arial" w:cs="Arial"/>
          <w:sz w:val="28"/>
          <w:szCs w:val="28"/>
        </w:rPr>
      </w:pPr>
      <w:r w:rsidRPr="002E3728">
        <w:rPr>
          <w:rFonts w:ascii="Arial" w:hAnsi="Arial" w:cs="Arial"/>
          <w:sz w:val="28"/>
          <w:szCs w:val="28"/>
        </w:rPr>
        <w:t>Work with a wider group to help influence and improve the services you receive</w:t>
      </w:r>
      <w:r>
        <w:rPr>
          <w:rFonts w:ascii="Arial" w:hAnsi="Arial" w:cs="Arial"/>
          <w:sz w:val="28"/>
          <w:szCs w:val="28"/>
        </w:rPr>
        <w:t>.</w:t>
      </w:r>
    </w:p>
    <w:p w14:paraId="45158E33" w14:textId="77777777" w:rsidR="002E3728" w:rsidRPr="002E3728" w:rsidRDefault="002E3728" w:rsidP="002E3728">
      <w:pPr>
        <w:rPr>
          <w:rFonts w:ascii="Arial" w:hAnsi="Arial" w:cs="Arial"/>
          <w:sz w:val="28"/>
          <w:szCs w:val="28"/>
        </w:rPr>
      </w:pPr>
    </w:p>
    <w:p w14:paraId="16CF612B" w14:textId="77777777" w:rsidR="002E3728" w:rsidRPr="002E3728" w:rsidRDefault="002E3728" w:rsidP="002E3728">
      <w:pPr>
        <w:rPr>
          <w:rFonts w:ascii="Arial" w:hAnsi="Arial" w:cs="Arial"/>
          <w:b/>
          <w:bCs/>
          <w:sz w:val="28"/>
          <w:szCs w:val="28"/>
        </w:rPr>
      </w:pPr>
      <w:r w:rsidRPr="002E3728">
        <w:rPr>
          <w:rFonts w:ascii="Arial" w:hAnsi="Arial" w:cs="Arial"/>
          <w:b/>
          <w:bCs/>
          <w:sz w:val="28"/>
          <w:szCs w:val="28"/>
        </w:rPr>
        <w:t>My Ideas</w:t>
      </w:r>
    </w:p>
    <w:p w14:paraId="2CCF5955" w14:textId="541A98AB" w:rsidR="002E3728" w:rsidRPr="002E3728" w:rsidRDefault="002E3728" w:rsidP="002E3728">
      <w:pPr>
        <w:rPr>
          <w:rFonts w:ascii="Arial" w:hAnsi="Arial" w:cs="Arial"/>
          <w:sz w:val="28"/>
          <w:szCs w:val="28"/>
        </w:rPr>
      </w:pPr>
      <w:r w:rsidRPr="002E3728">
        <w:rPr>
          <w:rFonts w:ascii="Arial" w:hAnsi="Arial" w:cs="Arial"/>
          <w:sz w:val="28"/>
          <w:szCs w:val="28"/>
        </w:rPr>
        <w:t>Help us understand your experience and give us your ideas on how we can improve through policy review and special interest groups</w:t>
      </w:r>
      <w:r>
        <w:rPr>
          <w:rFonts w:ascii="Arial" w:hAnsi="Arial" w:cs="Arial"/>
          <w:sz w:val="28"/>
          <w:szCs w:val="28"/>
        </w:rPr>
        <w:t>.</w:t>
      </w:r>
    </w:p>
    <w:p w14:paraId="66FD188F" w14:textId="77777777" w:rsidR="002E3728" w:rsidRPr="002E3728" w:rsidRDefault="002E3728" w:rsidP="002E3728">
      <w:pPr>
        <w:rPr>
          <w:rFonts w:ascii="Arial" w:hAnsi="Arial" w:cs="Arial"/>
          <w:sz w:val="28"/>
          <w:szCs w:val="28"/>
        </w:rPr>
      </w:pPr>
    </w:p>
    <w:p w14:paraId="29A2D9E3" w14:textId="77777777" w:rsidR="002E3728" w:rsidRPr="002E3728" w:rsidRDefault="002E3728" w:rsidP="002E3728">
      <w:pPr>
        <w:rPr>
          <w:rFonts w:ascii="Arial" w:hAnsi="Arial" w:cs="Arial"/>
          <w:b/>
          <w:bCs/>
          <w:sz w:val="28"/>
          <w:szCs w:val="28"/>
        </w:rPr>
      </w:pPr>
      <w:r w:rsidRPr="002E3728">
        <w:rPr>
          <w:rFonts w:ascii="Arial" w:hAnsi="Arial" w:cs="Arial"/>
          <w:b/>
          <w:bCs/>
          <w:sz w:val="28"/>
          <w:szCs w:val="28"/>
        </w:rPr>
        <w:t>My Assurance</w:t>
      </w:r>
    </w:p>
    <w:p w14:paraId="01E7B378" w14:textId="1B5FB82F" w:rsidR="002E3728" w:rsidRDefault="002E3728" w:rsidP="002E3728">
      <w:pPr>
        <w:rPr>
          <w:rFonts w:ascii="Arial" w:hAnsi="Arial" w:cs="Arial"/>
          <w:sz w:val="28"/>
          <w:szCs w:val="28"/>
        </w:rPr>
      </w:pPr>
      <w:r w:rsidRPr="002E3728">
        <w:rPr>
          <w:rFonts w:ascii="Arial" w:hAnsi="Arial" w:cs="Arial"/>
          <w:sz w:val="28"/>
          <w:szCs w:val="28"/>
        </w:rPr>
        <w:t>Take part in our audits and reviews to make sure we’re performing as we should be</w:t>
      </w:r>
      <w:r>
        <w:rPr>
          <w:rFonts w:ascii="Arial" w:hAnsi="Arial" w:cs="Arial"/>
          <w:sz w:val="28"/>
          <w:szCs w:val="28"/>
        </w:rPr>
        <w:t>.</w:t>
      </w:r>
    </w:p>
    <w:p w14:paraId="167887CE" w14:textId="28FE9F43" w:rsidR="002E3728" w:rsidRDefault="002E3728" w:rsidP="002E3728">
      <w:pPr>
        <w:rPr>
          <w:rFonts w:ascii="Arial" w:hAnsi="Arial" w:cs="Arial"/>
          <w:sz w:val="28"/>
          <w:szCs w:val="28"/>
        </w:rPr>
      </w:pPr>
    </w:p>
    <w:p w14:paraId="6F1BCACE" w14:textId="77777777" w:rsidR="002E3728" w:rsidRDefault="002E3728" w:rsidP="002E3728">
      <w:pPr>
        <w:rPr>
          <w:rFonts w:ascii="Arial" w:hAnsi="Arial" w:cs="Arial"/>
          <w:b/>
          <w:bCs/>
          <w:sz w:val="32"/>
          <w:szCs w:val="32"/>
        </w:rPr>
      </w:pPr>
    </w:p>
    <w:p w14:paraId="74370C83" w14:textId="77777777" w:rsidR="002E3728" w:rsidRDefault="002E3728" w:rsidP="002E3728">
      <w:pPr>
        <w:rPr>
          <w:rFonts w:ascii="Arial" w:hAnsi="Arial" w:cs="Arial"/>
          <w:b/>
          <w:bCs/>
          <w:sz w:val="32"/>
          <w:szCs w:val="32"/>
        </w:rPr>
      </w:pPr>
    </w:p>
    <w:p w14:paraId="21B8E1D9" w14:textId="1840422A" w:rsidR="002E3728" w:rsidRPr="002E3728" w:rsidRDefault="002E3728" w:rsidP="002E3728">
      <w:pPr>
        <w:rPr>
          <w:rFonts w:ascii="Arial" w:hAnsi="Arial" w:cs="Arial"/>
          <w:b/>
          <w:bCs/>
          <w:sz w:val="32"/>
          <w:szCs w:val="32"/>
        </w:rPr>
      </w:pPr>
      <w:r w:rsidRPr="002E3728">
        <w:rPr>
          <w:rFonts w:ascii="Arial" w:hAnsi="Arial" w:cs="Arial"/>
          <w:b/>
          <w:bCs/>
          <w:sz w:val="32"/>
          <w:szCs w:val="32"/>
        </w:rPr>
        <w:lastRenderedPageBreak/>
        <w:t>How we’re improving</w:t>
      </w:r>
    </w:p>
    <w:p w14:paraId="4CBCF36F" w14:textId="77777777" w:rsidR="002E3728" w:rsidRPr="002E3728" w:rsidRDefault="002E3728" w:rsidP="002E3728">
      <w:pPr>
        <w:rPr>
          <w:rFonts w:ascii="Arial" w:hAnsi="Arial" w:cs="Arial"/>
          <w:sz w:val="28"/>
          <w:szCs w:val="28"/>
        </w:rPr>
      </w:pPr>
    </w:p>
    <w:p w14:paraId="07D3CC9C" w14:textId="7EE7F3D3" w:rsidR="002E3728" w:rsidRDefault="002E3728" w:rsidP="002E3728">
      <w:pPr>
        <w:rPr>
          <w:rFonts w:ascii="Arial" w:hAnsi="Arial" w:cs="Arial"/>
          <w:sz w:val="28"/>
          <w:szCs w:val="28"/>
        </w:rPr>
      </w:pPr>
      <w:r w:rsidRPr="002E3728">
        <w:rPr>
          <w:rFonts w:ascii="Arial" w:hAnsi="Arial" w:cs="Arial"/>
          <w:sz w:val="28"/>
          <w:szCs w:val="28"/>
        </w:rPr>
        <w:t xml:space="preserve">We want to make it easy and rewarding for you to become an Involved Tenant, which is why we’ve reviewed our My Voice framework. Our revised framework offers more ways than ever to get your voice heard in areas that matter to you! </w:t>
      </w:r>
      <w:hyperlink r:id="rId20" w:history="1">
        <w:r w:rsidRPr="002E3728">
          <w:rPr>
            <w:rStyle w:val="Hyperlink"/>
            <w:rFonts w:ascii="Arial" w:hAnsi="Arial" w:cs="Arial"/>
            <w:sz w:val="28"/>
            <w:szCs w:val="28"/>
          </w:rPr>
          <w:t>Relaunching My Voice - Midland Heart</w:t>
        </w:r>
      </w:hyperlink>
    </w:p>
    <w:p w14:paraId="2381D7C5" w14:textId="473F6C9E" w:rsidR="002E3728" w:rsidRDefault="002E3728" w:rsidP="002E3728">
      <w:pPr>
        <w:rPr>
          <w:rFonts w:ascii="Arial" w:hAnsi="Arial" w:cs="Arial"/>
          <w:sz w:val="28"/>
          <w:szCs w:val="28"/>
        </w:rPr>
      </w:pPr>
    </w:p>
    <w:p w14:paraId="6736D13F" w14:textId="3D0654A6" w:rsidR="002E3728" w:rsidRDefault="002E3728" w:rsidP="002E3728">
      <w:pPr>
        <w:rPr>
          <w:rFonts w:ascii="Arial" w:hAnsi="Arial" w:cs="Arial"/>
          <w:sz w:val="28"/>
          <w:szCs w:val="28"/>
        </w:rPr>
      </w:pPr>
    </w:p>
    <w:p w14:paraId="52CC49B5" w14:textId="77777777" w:rsidR="002E3728" w:rsidRPr="002E3728" w:rsidRDefault="002E3728" w:rsidP="002E3728">
      <w:pPr>
        <w:rPr>
          <w:rFonts w:ascii="Arial" w:hAnsi="Arial" w:cs="Arial"/>
          <w:i/>
          <w:iCs/>
          <w:sz w:val="28"/>
          <w:szCs w:val="28"/>
        </w:rPr>
      </w:pPr>
      <w:r w:rsidRPr="002E3728">
        <w:rPr>
          <w:rFonts w:ascii="Arial" w:hAnsi="Arial" w:cs="Arial"/>
          <w:i/>
          <w:iCs/>
          <w:sz w:val="28"/>
          <w:szCs w:val="28"/>
        </w:rPr>
        <w:t xml:space="preserve">“I would advise anyone to join up with My Voice if they feel strongly about influencing the homes we live in, and how Midland Heart work.” </w:t>
      </w:r>
    </w:p>
    <w:p w14:paraId="02349081" w14:textId="77777777" w:rsidR="002E3728" w:rsidRDefault="002E3728" w:rsidP="002E3728">
      <w:pPr>
        <w:rPr>
          <w:rFonts w:ascii="Arial" w:hAnsi="Arial" w:cs="Arial"/>
          <w:sz w:val="28"/>
          <w:szCs w:val="28"/>
        </w:rPr>
      </w:pPr>
    </w:p>
    <w:p w14:paraId="35985FFC" w14:textId="77777777" w:rsidR="002E3728" w:rsidRDefault="002E3728" w:rsidP="002E3728">
      <w:pPr>
        <w:rPr>
          <w:rFonts w:ascii="Arial" w:hAnsi="Arial" w:cs="Arial"/>
          <w:sz w:val="28"/>
          <w:szCs w:val="28"/>
        </w:rPr>
      </w:pPr>
      <w:r w:rsidRPr="002E3728">
        <w:rPr>
          <w:rFonts w:ascii="Arial" w:hAnsi="Arial" w:cs="Arial"/>
          <w:sz w:val="28"/>
          <w:szCs w:val="28"/>
        </w:rPr>
        <w:t>Sue, Involved Tenant</w:t>
      </w:r>
    </w:p>
    <w:p w14:paraId="36EA3A53" w14:textId="77777777" w:rsidR="002E3728" w:rsidRDefault="002E3728" w:rsidP="002E3728">
      <w:pPr>
        <w:rPr>
          <w:rFonts w:ascii="Arial" w:hAnsi="Arial" w:cs="Arial"/>
          <w:sz w:val="28"/>
          <w:szCs w:val="28"/>
        </w:rPr>
      </w:pPr>
    </w:p>
    <w:p w14:paraId="4B30945F" w14:textId="77777777" w:rsidR="002E3728" w:rsidRPr="002E3728" w:rsidRDefault="002E3728" w:rsidP="002E3728">
      <w:pPr>
        <w:rPr>
          <w:rFonts w:ascii="Arial" w:hAnsi="Arial" w:cs="Arial"/>
          <w:sz w:val="28"/>
          <w:szCs w:val="28"/>
        </w:rPr>
      </w:pPr>
    </w:p>
    <w:p w14:paraId="4ACA4F0B" w14:textId="77777777" w:rsidR="002E3728" w:rsidRDefault="002E3728" w:rsidP="002E67CF">
      <w:pPr>
        <w:rPr>
          <w:rFonts w:ascii="Arial" w:hAnsi="Arial" w:cs="Arial"/>
          <w:sz w:val="40"/>
          <w:szCs w:val="40"/>
        </w:rPr>
      </w:pPr>
    </w:p>
    <w:p w14:paraId="1CD20947" w14:textId="55569BA1" w:rsidR="002E3728" w:rsidRDefault="002E3728" w:rsidP="002E67CF">
      <w:pPr>
        <w:rPr>
          <w:rFonts w:ascii="Arial" w:hAnsi="Arial" w:cs="Arial"/>
          <w:sz w:val="40"/>
          <w:szCs w:val="40"/>
        </w:rPr>
      </w:pPr>
    </w:p>
    <w:p w14:paraId="769D5C6E" w14:textId="0DEFEC36" w:rsidR="002E3728" w:rsidRDefault="002E3728" w:rsidP="002E67CF">
      <w:pPr>
        <w:rPr>
          <w:rFonts w:ascii="Arial" w:hAnsi="Arial" w:cs="Arial"/>
          <w:sz w:val="40"/>
          <w:szCs w:val="40"/>
        </w:rPr>
      </w:pPr>
    </w:p>
    <w:p w14:paraId="48459E05" w14:textId="31CC0DD1" w:rsidR="002E3728" w:rsidRDefault="002E3728" w:rsidP="002E67CF">
      <w:pPr>
        <w:rPr>
          <w:rFonts w:ascii="Arial" w:hAnsi="Arial" w:cs="Arial"/>
          <w:sz w:val="40"/>
          <w:szCs w:val="40"/>
        </w:rPr>
      </w:pPr>
    </w:p>
    <w:p w14:paraId="7C3AE942" w14:textId="7B137D1D" w:rsidR="002E3728" w:rsidRDefault="002E3728" w:rsidP="002E67CF">
      <w:pPr>
        <w:rPr>
          <w:rFonts w:ascii="Arial" w:hAnsi="Arial" w:cs="Arial"/>
          <w:sz w:val="40"/>
          <w:szCs w:val="40"/>
        </w:rPr>
      </w:pPr>
    </w:p>
    <w:p w14:paraId="35B3B05B" w14:textId="49815F69" w:rsidR="002E3728" w:rsidRDefault="002E3728" w:rsidP="002E67CF">
      <w:pPr>
        <w:rPr>
          <w:rFonts w:ascii="Arial" w:hAnsi="Arial" w:cs="Arial"/>
          <w:sz w:val="40"/>
          <w:szCs w:val="40"/>
        </w:rPr>
      </w:pPr>
    </w:p>
    <w:p w14:paraId="03361C82" w14:textId="4DF06724" w:rsidR="002E3728" w:rsidRDefault="002E3728" w:rsidP="002E67CF">
      <w:pPr>
        <w:rPr>
          <w:rFonts w:ascii="Arial" w:hAnsi="Arial" w:cs="Arial"/>
          <w:sz w:val="40"/>
          <w:szCs w:val="40"/>
        </w:rPr>
      </w:pPr>
    </w:p>
    <w:p w14:paraId="1AB1A799" w14:textId="2C77690E" w:rsidR="002E3728" w:rsidRDefault="002E3728" w:rsidP="002E67CF">
      <w:pPr>
        <w:rPr>
          <w:rFonts w:ascii="Arial" w:hAnsi="Arial" w:cs="Arial"/>
          <w:sz w:val="40"/>
          <w:szCs w:val="40"/>
        </w:rPr>
      </w:pPr>
    </w:p>
    <w:p w14:paraId="7C061B12" w14:textId="11496B57" w:rsidR="002E3728" w:rsidRDefault="002E3728" w:rsidP="002E67CF">
      <w:pPr>
        <w:rPr>
          <w:rFonts w:ascii="Arial" w:hAnsi="Arial" w:cs="Arial"/>
          <w:sz w:val="40"/>
          <w:szCs w:val="40"/>
        </w:rPr>
      </w:pPr>
    </w:p>
    <w:p w14:paraId="48A7AE5D" w14:textId="63D903BE" w:rsidR="002E3728" w:rsidRDefault="002E3728" w:rsidP="002E67CF">
      <w:pPr>
        <w:rPr>
          <w:rFonts w:ascii="Arial" w:hAnsi="Arial" w:cs="Arial"/>
          <w:sz w:val="40"/>
          <w:szCs w:val="40"/>
        </w:rPr>
      </w:pPr>
    </w:p>
    <w:p w14:paraId="177187B0" w14:textId="796F217B" w:rsidR="002E3728" w:rsidRDefault="002E3728" w:rsidP="002E67CF">
      <w:pPr>
        <w:rPr>
          <w:rFonts w:ascii="Arial" w:hAnsi="Arial" w:cs="Arial"/>
          <w:sz w:val="40"/>
          <w:szCs w:val="40"/>
        </w:rPr>
      </w:pPr>
    </w:p>
    <w:p w14:paraId="376474E1" w14:textId="23E4A5B2" w:rsidR="002E3728" w:rsidRDefault="002E3728" w:rsidP="002E67CF">
      <w:pPr>
        <w:rPr>
          <w:rFonts w:ascii="Arial" w:hAnsi="Arial" w:cs="Arial"/>
          <w:sz w:val="40"/>
          <w:szCs w:val="40"/>
        </w:rPr>
      </w:pPr>
    </w:p>
    <w:p w14:paraId="15B55BDC" w14:textId="6991B141" w:rsidR="002E3728" w:rsidRDefault="002E3728" w:rsidP="002E67CF">
      <w:pPr>
        <w:rPr>
          <w:rFonts w:ascii="Arial" w:hAnsi="Arial" w:cs="Arial"/>
          <w:sz w:val="40"/>
          <w:szCs w:val="40"/>
        </w:rPr>
      </w:pPr>
    </w:p>
    <w:p w14:paraId="1549FC82" w14:textId="5268BE4C" w:rsidR="002E3728" w:rsidRDefault="002E3728" w:rsidP="002E67CF">
      <w:pPr>
        <w:rPr>
          <w:rFonts w:ascii="Arial" w:hAnsi="Arial" w:cs="Arial"/>
          <w:sz w:val="40"/>
          <w:szCs w:val="40"/>
        </w:rPr>
      </w:pPr>
    </w:p>
    <w:p w14:paraId="175956DC" w14:textId="5965E2F4" w:rsidR="002E3728" w:rsidRDefault="002E3728" w:rsidP="002E67CF">
      <w:pPr>
        <w:rPr>
          <w:rFonts w:ascii="Arial" w:hAnsi="Arial" w:cs="Arial"/>
          <w:sz w:val="40"/>
          <w:szCs w:val="40"/>
        </w:rPr>
      </w:pPr>
    </w:p>
    <w:p w14:paraId="34C08AD9" w14:textId="599B895D" w:rsidR="002E3728" w:rsidRDefault="002E3728" w:rsidP="002E67CF">
      <w:pPr>
        <w:rPr>
          <w:rFonts w:ascii="Arial" w:hAnsi="Arial" w:cs="Arial"/>
          <w:sz w:val="40"/>
          <w:szCs w:val="40"/>
        </w:rPr>
      </w:pPr>
    </w:p>
    <w:p w14:paraId="3EF18928" w14:textId="77777777" w:rsidR="002E3728" w:rsidRDefault="002E3728" w:rsidP="002E67CF">
      <w:pPr>
        <w:rPr>
          <w:rFonts w:ascii="Arial" w:hAnsi="Arial" w:cs="Arial"/>
          <w:sz w:val="40"/>
          <w:szCs w:val="40"/>
        </w:rPr>
      </w:pPr>
    </w:p>
    <w:p w14:paraId="158EF44D" w14:textId="77777777" w:rsidR="00E21E85" w:rsidRDefault="00E21E85" w:rsidP="002E67CF">
      <w:pPr>
        <w:rPr>
          <w:rFonts w:ascii="Arial" w:hAnsi="Arial" w:cs="Arial"/>
          <w:sz w:val="40"/>
          <w:szCs w:val="40"/>
        </w:rPr>
      </w:pPr>
    </w:p>
    <w:p w14:paraId="10F11838" w14:textId="77777777" w:rsidR="00E21E85" w:rsidRDefault="00E21E85" w:rsidP="002E67CF">
      <w:pPr>
        <w:rPr>
          <w:rFonts w:ascii="Arial" w:hAnsi="Arial" w:cs="Arial"/>
          <w:sz w:val="40"/>
          <w:szCs w:val="40"/>
        </w:rPr>
      </w:pPr>
    </w:p>
    <w:p w14:paraId="465AA770" w14:textId="77777777" w:rsidR="00E21E85" w:rsidRDefault="00E21E85" w:rsidP="002E67CF">
      <w:pPr>
        <w:rPr>
          <w:rFonts w:ascii="Arial" w:hAnsi="Arial" w:cs="Arial"/>
          <w:sz w:val="40"/>
          <w:szCs w:val="40"/>
        </w:rPr>
      </w:pPr>
    </w:p>
    <w:p w14:paraId="7F13ABA3" w14:textId="1E63F43C" w:rsidR="00E64B6D" w:rsidRPr="00E21E85" w:rsidRDefault="00E21E85" w:rsidP="004F31D2">
      <w:pPr>
        <w:pStyle w:val="Heading1"/>
      </w:pPr>
      <w:bookmarkStart w:id="16" w:name="_Getting_it_right"/>
      <w:bookmarkEnd w:id="14"/>
      <w:bookmarkEnd w:id="16"/>
      <w:r w:rsidRPr="00E21E85">
        <w:lastRenderedPageBreak/>
        <w:t>Getting it right first time</w:t>
      </w:r>
      <w:r w:rsidR="00E64B6D" w:rsidRPr="00E21E85">
        <w:br/>
      </w:r>
    </w:p>
    <w:p w14:paraId="36FDF1DF" w14:textId="64E2A5CF" w:rsidR="00E21E85" w:rsidRPr="007E3994" w:rsidRDefault="00E21E85" w:rsidP="00E21E85">
      <w:pPr>
        <w:rPr>
          <w:rFonts w:ascii="Arial" w:hAnsi="Arial" w:cs="Arial"/>
          <w:b/>
          <w:bCs/>
          <w:sz w:val="28"/>
          <w:szCs w:val="28"/>
        </w:rPr>
      </w:pPr>
      <w:r w:rsidRPr="00E21E85">
        <w:rPr>
          <w:rFonts w:ascii="Arial" w:hAnsi="Arial" w:cs="Arial"/>
          <w:b/>
          <w:bCs/>
          <w:sz w:val="28"/>
          <w:szCs w:val="28"/>
        </w:rPr>
        <w:t>My voice</w:t>
      </w:r>
    </w:p>
    <w:p w14:paraId="365604FE" w14:textId="5918920F" w:rsidR="002E67CF" w:rsidRDefault="00E21E85" w:rsidP="00E21E85">
      <w:pPr>
        <w:rPr>
          <w:rFonts w:ascii="Arial" w:hAnsi="Arial" w:cs="Arial"/>
          <w:sz w:val="28"/>
          <w:szCs w:val="28"/>
        </w:rPr>
      </w:pPr>
      <w:r w:rsidRPr="00E21E85">
        <w:rPr>
          <w:rFonts w:ascii="Arial" w:hAnsi="Arial" w:cs="Arial"/>
          <w:sz w:val="28"/>
          <w:szCs w:val="28"/>
        </w:rPr>
        <w:t>We know things don't always go right, but we want tenants to know what we’re doing to stop the same mistakes happening again. This year, we launched our complaints learning group, which Involved Tenants reviewing how we can improve our approach to complaints handling and what we’re doing to address the root cause of issues to stop them from happening again.</w:t>
      </w:r>
    </w:p>
    <w:p w14:paraId="1EA84169" w14:textId="37E22B91" w:rsidR="00A077BC" w:rsidRDefault="00A077BC" w:rsidP="00E21E85">
      <w:pPr>
        <w:rPr>
          <w:rFonts w:ascii="Arial" w:hAnsi="Arial" w:cs="Arial"/>
          <w:sz w:val="28"/>
          <w:szCs w:val="28"/>
        </w:rPr>
      </w:pPr>
    </w:p>
    <w:p w14:paraId="377F2C59" w14:textId="58B5E513" w:rsidR="00A077BC" w:rsidRPr="00A077BC" w:rsidRDefault="00A077BC" w:rsidP="00A077BC">
      <w:pPr>
        <w:pStyle w:val="ListParagraph"/>
        <w:numPr>
          <w:ilvl w:val="0"/>
          <w:numId w:val="29"/>
        </w:numPr>
        <w:rPr>
          <w:rFonts w:ascii="Arial" w:hAnsi="Arial" w:cs="Arial"/>
          <w:sz w:val="28"/>
          <w:szCs w:val="28"/>
        </w:rPr>
      </w:pPr>
      <w:r w:rsidRPr="00A077BC">
        <w:rPr>
          <w:rFonts w:ascii="Arial" w:hAnsi="Arial" w:cs="Arial"/>
          <w:sz w:val="28"/>
          <w:szCs w:val="28"/>
        </w:rPr>
        <w:t xml:space="preserve">1,833 </w:t>
      </w:r>
      <w:r>
        <w:rPr>
          <w:rFonts w:ascii="Arial" w:hAnsi="Arial" w:cs="Arial"/>
          <w:sz w:val="28"/>
          <w:szCs w:val="28"/>
        </w:rPr>
        <w:t>s</w:t>
      </w:r>
      <w:r w:rsidRPr="00A077BC">
        <w:rPr>
          <w:rFonts w:ascii="Arial" w:hAnsi="Arial" w:cs="Arial"/>
          <w:sz w:val="28"/>
          <w:szCs w:val="28"/>
        </w:rPr>
        <w:t>tage 1 complaints received (1,140 23/24)</w:t>
      </w:r>
    </w:p>
    <w:p w14:paraId="24D513F9" w14:textId="75B64EBB" w:rsidR="00A077BC" w:rsidRPr="00A077BC" w:rsidRDefault="00A077BC" w:rsidP="00A077BC">
      <w:pPr>
        <w:pStyle w:val="ListParagraph"/>
        <w:numPr>
          <w:ilvl w:val="0"/>
          <w:numId w:val="29"/>
        </w:numPr>
        <w:rPr>
          <w:rFonts w:ascii="Arial" w:hAnsi="Arial" w:cs="Arial"/>
          <w:sz w:val="28"/>
          <w:szCs w:val="28"/>
        </w:rPr>
      </w:pPr>
      <w:r w:rsidRPr="00A077BC">
        <w:rPr>
          <w:rFonts w:ascii="Arial" w:hAnsi="Arial" w:cs="Arial"/>
          <w:sz w:val="28"/>
          <w:szCs w:val="28"/>
        </w:rPr>
        <w:t xml:space="preserve">521 </w:t>
      </w:r>
      <w:r>
        <w:rPr>
          <w:rFonts w:ascii="Arial" w:hAnsi="Arial" w:cs="Arial"/>
          <w:sz w:val="28"/>
          <w:szCs w:val="28"/>
        </w:rPr>
        <w:t>s</w:t>
      </w:r>
      <w:r w:rsidRPr="00A077BC">
        <w:rPr>
          <w:rFonts w:ascii="Arial" w:hAnsi="Arial" w:cs="Arial"/>
          <w:sz w:val="28"/>
          <w:szCs w:val="28"/>
        </w:rPr>
        <w:t xml:space="preserve">tage 2 complaints received (220 23/24) </w:t>
      </w:r>
    </w:p>
    <w:p w14:paraId="7AAE2C05" w14:textId="60D2C6D6" w:rsidR="00A077BC" w:rsidRPr="00A077BC" w:rsidRDefault="00A077BC" w:rsidP="00A077BC">
      <w:pPr>
        <w:pStyle w:val="ListParagraph"/>
        <w:numPr>
          <w:ilvl w:val="0"/>
          <w:numId w:val="29"/>
        </w:numPr>
        <w:rPr>
          <w:rFonts w:ascii="Arial" w:hAnsi="Arial" w:cs="Arial"/>
          <w:sz w:val="28"/>
          <w:szCs w:val="28"/>
        </w:rPr>
      </w:pPr>
      <w:r w:rsidRPr="00A077BC">
        <w:rPr>
          <w:rFonts w:ascii="Arial" w:hAnsi="Arial" w:cs="Arial"/>
          <w:sz w:val="28"/>
          <w:szCs w:val="28"/>
        </w:rPr>
        <w:t>79.2% of complaints upheld (81.35% 23/24)</w:t>
      </w:r>
    </w:p>
    <w:p w14:paraId="48EC732C" w14:textId="320B482F" w:rsidR="004D3250" w:rsidRDefault="004D3250" w:rsidP="00E21E85">
      <w:pPr>
        <w:rPr>
          <w:rFonts w:ascii="Arial" w:hAnsi="Arial" w:cs="Arial"/>
          <w:sz w:val="28"/>
          <w:szCs w:val="28"/>
        </w:rPr>
      </w:pPr>
    </w:p>
    <w:p w14:paraId="6E9A9CB7" w14:textId="424DBDB6" w:rsidR="004D3250" w:rsidRDefault="004D3250" w:rsidP="004D3250">
      <w:pPr>
        <w:rPr>
          <w:rFonts w:ascii="Arial" w:hAnsi="Arial" w:cs="Arial"/>
          <w:sz w:val="28"/>
          <w:szCs w:val="28"/>
        </w:rPr>
      </w:pPr>
      <w:r w:rsidRPr="004D3250">
        <w:rPr>
          <w:rFonts w:ascii="Arial" w:hAnsi="Arial" w:cs="Arial"/>
          <w:sz w:val="28"/>
          <w:szCs w:val="28"/>
        </w:rPr>
        <w:t>Top 3 root causes of complaints:</w:t>
      </w:r>
    </w:p>
    <w:p w14:paraId="3B73CF40" w14:textId="77777777" w:rsidR="007E3994" w:rsidRPr="004D3250" w:rsidRDefault="007E3994" w:rsidP="004D3250">
      <w:pPr>
        <w:rPr>
          <w:rFonts w:ascii="Arial" w:hAnsi="Arial" w:cs="Arial"/>
          <w:sz w:val="28"/>
          <w:szCs w:val="28"/>
        </w:rPr>
      </w:pPr>
    </w:p>
    <w:p w14:paraId="3C7B1157" w14:textId="69091540" w:rsidR="004D3250" w:rsidRPr="007E3994" w:rsidRDefault="004D3250" w:rsidP="007E3994">
      <w:pPr>
        <w:pStyle w:val="ListParagraph"/>
        <w:numPr>
          <w:ilvl w:val="0"/>
          <w:numId w:val="24"/>
        </w:numPr>
        <w:rPr>
          <w:rFonts w:ascii="Arial" w:hAnsi="Arial" w:cs="Arial"/>
          <w:sz w:val="28"/>
          <w:szCs w:val="28"/>
        </w:rPr>
      </w:pPr>
      <w:r w:rsidRPr="007E3994">
        <w:rPr>
          <w:rFonts w:ascii="Arial" w:hAnsi="Arial" w:cs="Arial"/>
          <w:sz w:val="28"/>
          <w:szCs w:val="28"/>
        </w:rPr>
        <w:t>Repair delays</w:t>
      </w:r>
    </w:p>
    <w:p w14:paraId="58550FFE" w14:textId="3FEF70BB" w:rsidR="004D3250" w:rsidRPr="007E3994" w:rsidRDefault="004D3250" w:rsidP="007E3994">
      <w:pPr>
        <w:pStyle w:val="ListParagraph"/>
        <w:numPr>
          <w:ilvl w:val="0"/>
          <w:numId w:val="24"/>
        </w:numPr>
        <w:rPr>
          <w:rFonts w:ascii="Arial" w:hAnsi="Arial" w:cs="Arial"/>
          <w:sz w:val="28"/>
          <w:szCs w:val="28"/>
        </w:rPr>
      </w:pPr>
      <w:r w:rsidRPr="007E3994">
        <w:rPr>
          <w:rFonts w:ascii="Arial" w:hAnsi="Arial" w:cs="Arial"/>
          <w:sz w:val="28"/>
          <w:szCs w:val="28"/>
        </w:rPr>
        <w:t>Poor communication</w:t>
      </w:r>
    </w:p>
    <w:p w14:paraId="525377DC" w14:textId="2C6F3B96" w:rsidR="004D3250" w:rsidRPr="007E3994" w:rsidRDefault="004D3250" w:rsidP="007E3994">
      <w:pPr>
        <w:pStyle w:val="ListParagraph"/>
        <w:numPr>
          <w:ilvl w:val="0"/>
          <w:numId w:val="24"/>
        </w:numPr>
        <w:rPr>
          <w:rFonts w:ascii="Arial" w:hAnsi="Arial" w:cs="Arial"/>
          <w:sz w:val="28"/>
          <w:szCs w:val="28"/>
        </w:rPr>
      </w:pPr>
      <w:r w:rsidRPr="007E3994">
        <w:rPr>
          <w:rFonts w:ascii="Arial" w:hAnsi="Arial" w:cs="Arial"/>
          <w:sz w:val="28"/>
          <w:szCs w:val="28"/>
        </w:rPr>
        <w:t>Poor complaint handling</w:t>
      </w:r>
    </w:p>
    <w:p w14:paraId="672A2509" w14:textId="77777777" w:rsidR="004D3250" w:rsidRPr="004D3250" w:rsidRDefault="004D3250" w:rsidP="004D3250">
      <w:pPr>
        <w:rPr>
          <w:rFonts w:ascii="Arial" w:hAnsi="Arial" w:cs="Arial"/>
          <w:sz w:val="28"/>
          <w:szCs w:val="28"/>
        </w:rPr>
      </w:pPr>
    </w:p>
    <w:p w14:paraId="56DBBC9C" w14:textId="77777777" w:rsidR="004D3250" w:rsidRPr="004D3250" w:rsidRDefault="004D3250" w:rsidP="004D3250">
      <w:pPr>
        <w:rPr>
          <w:rFonts w:ascii="Arial" w:hAnsi="Arial" w:cs="Arial"/>
          <w:sz w:val="28"/>
          <w:szCs w:val="28"/>
        </w:rPr>
      </w:pPr>
      <w:r w:rsidRPr="004D3250">
        <w:rPr>
          <w:rFonts w:ascii="Arial" w:hAnsi="Arial" w:cs="Arial"/>
          <w:sz w:val="28"/>
          <w:szCs w:val="28"/>
        </w:rPr>
        <w:t>We have a number of actions in place to address the areas where you’ve told us things can go wrong. Our plans for next year are focused on:</w:t>
      </w:r>
    </w:p>
    <w:p w14:paraId="46DF8D8E" w14:textId="63606710" w:rsidR="004D3250" w:rsidRPr="007E3994" w:rsidRDefault="004D3250" w:rsidP="007E3994">
      <w:pPr>
        <w:pStyle w:val="ListParagraph"/>
        <w:numPr>
          <w:ilvl w:val="0"/>
          <w:numId w:val="28"/>
        </w:numPr>
        <w:rPr>
          <w:rFonts w:ascii="Arial" w:hAnsi="Arial" w:cs="Arial"/>
          <w:sz w:val="28"/>
          <w:szCs w:val="28"/>
        </w:rPr>
      </w:pPr>
      <w:r w:rsidRPr="007E3994">
        <w:rPr>
          <w:rFonts w:ascii="Arial" w:hAnsi="Arial" w:cs="Arial"/>
          <w:sz w:val="28"/>
          <w:szCs w:val="28"/>
        </w:rPr>
        <w:t>Reducing repair delays, particularly around leaks, roofing, and damp and mould.</w:t>
      </w:r>
    </w:p>
    <w:p w14:paraId="0946551C" w14:textId="1395E741" w:rsidR="004D3250" w:rsidRPr="007E3994" w:rsidRDefault="004D3250" w:rsidP="007E3994">
      <w:pPr>
        <w:pStyle w:val="ListParagraph"/>
        <w:numPr>
          <w:ilvl w:val="0"/>
          <w:numId w:val="28"/>
        </w:numPr>
        <w:rPr>
          <w:rFonts w:ascii="Arial" w:hAnsi="Arial" w:cs="Arial"/>
          <w:sz w:val="28"/>
          <w:szCs w:val="28"/>
        </w:rPr>
      </w:pPr>
      <w:r w:rsidRPr="007E3994">
        <w:rPr>
          <w:rFonts w:ascii="Arial" w:hAnsi="Arial" w:cs="Arial"/>
          <w:sz w:val="28"/>
          <w:szCs w:val="28"/>
        </w:rPr>
        <w:t>Improving the quality of antisocial behaviour investigations.</w:t>
      </w:r>
    </w:p>
    <w:p w14:paraId="6A3BC273" w14:textId="768D9F40" w:rsidR="004D3250" w:rsidRPr="007E3994" w:rsidRDefault="004D3250" w:rsidP="007E3994">
      <w:pPr>
        <w:pStyle w:val="ListParagraph"/>
        <w:numPr>
          <w:ilvl w:val="0"/>
          <w:numId w:val="28"/>
        </w:numPr>
        <w:rPr>
          <w:rFonts w:ascii="Arial" w:hAnsi="Arial" w:cs="Arial"/>
          <w:sz w:val="28"/>
          <w:szCs w:val="28"/>
        </w:rPr>
      </w:pPr>
      <w:r w:rsidRPr="007E3994">
        <w:rPr>
          <w:rFonts w:ascii="Arial" w:hAnsi="Arial" w:cs="Arial"/>
          <w:sz w:val="28"/>
          <w:szCs w:val="28"/>
        </w:rPr>
        <w:t>Enhancing transparency and communication around rent increases and service charges.</w:t>
      </w:r>
    </w:p>
    <w:p w14:paraId="75DD0DCF" w14:textId="7911DD1A" w:rsidR="004D3250" w:rsidRDefault="004D3250" w:rsidP="007E3994">
      <w:pPr>
        <w:pStyle w:val="ListParagraph"/>
        <w:numPr>
          <w:ilvl w:val="0"/>
          <w:numId w:val="28"/>
        </w:numPr>
        <w:rPr>
          <w:rFonts w:ascii="Arial" w:hAnsi="Arial" w:cs="Arial"/>
          <w:sz w:val="28"/>
          <w:szCs w:val="28"/>
        </w:rPr>
      </w:pPr>
      <w:r w:rsidRPr="007E3994">
        <w:rPr>
          <w:rFonts w:ascii="Arial" w:hAnsi="Arial" w:cs="Arial"/>
          <w:sz w:val="28"/>
          <w:szCs w:val="28"/>
        </w:rPr>
        <w:t>Strengthening the quality of planned improvement works.</w:t>
      </w:r>
    </w:p>
    <w:p w14:paraId="3D5C23B5" w14:textId="2A8922D0" w:rsidR="00A077BC" w:rsidRDefault="00A077BC" w:rsidP="00A077BC">
      <w:pPr>
        <w:rPr>
          <w:rFonts w:ascii="Arial" w:hAnsi="Arial" w:cs="Arial"/>
          <w:sz w:val="28"/>
          <w:szCs w:val="28"/>
        </w:rPr>
      </w:pPr>
    </w:p>
    <w:p w14:paraId="6A095C67" w14:textId="042AC944" w:rsidR="00A077BC" w:rsidRDefault="00A077BC" w:rsidP="00A077BC">
      <w:pPr>
        <w:rPr>
          <w:rFonts w:ascii="Arial" w:hAnsi="Arial" w:cs="Arial"/>
          <w:sz w:val="28"/>
          <w:szCs w:val="28"/>
        </w:rPr>
      </w:pPr>
    </w:p>
    <w:p w14:paraId="2CDD0881" w14:textId="77777777" w:rsidR="00A077BC" w:rsidRPr="00551B84" w:rsidRDefault="00A077BC" w:rsidP="00A077BC">
      <w:pPr>
        <w:rPr>
          <w:rFonts w:ascii="Arial" w:hAnsi="Arial" w:cs="Arial"/>
          <w:b/>
          <w:bCs/>
          <w:sz w:val="32"/>
          <w:szCs w:val="32"/>
        </w:rPr>
      </w:pPr>
      <w:r>
        <w:rPr>
          <w:rFonts w:ascii="Arial" w:hAnsi="Arial" w:cs="Arial"/>
          <w:b/>
          <w:bCs/>
          <w:sz w:val="32"/>
          <w:szCs w:val="32"/>
        </w:rPr>
        <w:t>Did you know?</w:t>
      </w:r>
      <w:r w:rsidRPr="00551B84">
        <w:rPr>
          <w:rFonts w:ascii="Arial" w:hAnsi="Arial" w:cs="Arial"/>
          <w:b/>
          <w:bCs/>
          <w:sz w:val="32"/>
          <w:szCs w:val="32"/>
        </w:rPr>
        <w:t xml:space="preserve"> </w:t>
      </w:r>
      <w:r w:rsidRPr="00551B84">
        <w:rPr>
          <w:rFonts w:ascii="Arial" w:hAnsi="Arial" w:cs="Arial"/>
          <w:b/>
          <w:bCs/>
          <w:sz w:val="32"/>
          <w:szCs w:val="32"/>
        </w:rPr>
        <w:tab/>
      </w:r>
    </w:p>
    <w:p w14:paraId="369BFC07" w14:textId="77777777" w:rsidR="00A077BC" w:rsidRPr="00551B84" w:rsidRDefault="00A077BC" w:rsidP="00A077BC">
      <w:pPr>
        <w:rPr>
          <w:rFonts w:ascii="Arial" w:hAnsi="Arial" w:cs="Arial"/>
          <w:sz w:val="28"/>
          <w:szCs w:val="28"/>
        </w:rPr>
      </w:pPr>
    </w:p>
    <w:p w14:paraId="7877F41E" w14:textId="30EA6D7C" w:rsidR="00A077BC" w:rsidRDefault="00A077BC" w:rsidP="00A077BC">
      <w:pPr>
        <w:rPr>
          <w:rFonts w:ascii="Arial" w:hAnsi="Arial" w:cs="Arial"/>
          <w:sz w:val="28"/>
          <w:szCs w:val="28"/>
        </w:rPr>
      </w:pPr>
      <w:r w:rsidRPr="00A077BC">
        <w:rPr>
          <w:rFonts w:ascii="Arial" w:hAnsi="Arial" w:cs="Arial"/>
          <w:sz w:val="28"/>
          <w:szCs w:val="28"/>
        </w:rPr>
        <w:t xml:space="preserve">Our tenants help review how well we follow the rules around responding to complaints through our annual complaint code review. As part of this, we share with you details of how we have learned from complaints, and the actions we are taking to put things right. You can read our Complaints Learning Report </w:t>
      </w:r>
      <w:hyperlink r:id="rId21" w:history="1">
        <w:r w:rsidRPr="00A077BC">
          <w:rPr>
            <w:rStyle w:val="Hyperlink"/>
            <w:rFonts w:ascii="Arial" w:hAnsi="Arial" w:cs="Arial"/>
            <w:sz w:val="28"/>
            <w:szCs w:val="28"/>
          </w:rPr>
          <w:t>here</w:t>
        </w:r>
      </w:hyperlink>
      <w:r w:rsidRPr="00A077BC">
        <w:rPr>
          <w:rFonts w:ascii="Arial" w:hAnsi="Arial" w:cs="Arial"/>
          <w:sz w:val="28"/>
          <w:szCs w:val="28"/>
        </w:rPr>
        <w:t>.</w:t>
      </w:r>
    </w:p>
    <w:p w14:paraId="662C48D6" w14:textId="4BF31D8C" w:rsidR="00A077BC" w:rsidRDefault="00A077BC" w:rsidP="00A077BC">
      <w:pPr>
        <w:rPr>
          <w:rFonts w:ascii="Arial" w:hAnsi="Arial" w:cs="Arial"/>
          <w:sz w:val="28"/>
          <w:szCs w:val="28"/>
        </w:rPr>
      </w:pPr>
    </w:p>
    <w:p w14:paraId="48C16710" w14:textId="3E9BBD89" w:rsidR="00A077BC" w:rsidRDefault="00A077BC" w:rsidP="00A077BC">
      <w:pPr>
        <w:rPr>
          <w:rFonts w:ascii="Arial" w:hAnsi="Arial" w:cs="Arial"/>
          <w:sz w:val="28"/>
          <w:szCs w:val="28"/>
        </w:rPr>
      </w:pPr>
    </w:p>
    <w:p w14:paraId="63D6204A" w14:textId="77777777" w:rsidR="00A077BC" w:rsidRDefault="00A077BC" w:rsidP="00A077BC">
      <w:pPr>
        <w:rPr>
          <w:rFonts w:ascii="Arial" w:hAnsi="Arial" w:cs="Arial"/>
          <w:sz w:val="28"/>
          <w:szCs w:val="28"/>
        </w:rPr>
      </w:pPr>
    </w:p>
    <w:p w14:paraId="02EDC61A" w14:textId="1702DC9D" w:rsidR="00A077BC" w:rsidRPr="00A077BC" w:rsidRDefault="00A077BC" w:rsidP="00A077BC">
      <w:pPr>
        <w:rPr>
          <w:rFonts w:ascii="Arial" w:hAnsi="Arial" w:cs="Arial"/>
          <w:b/>
          <w:bCs/>
          <w:sz w:val="32"/>
          <w:szCs w:val="32"/>
        </w:rPr>
      </w:pPr>
      <w:r w:rsidRPr="00A077BC">
        <w:rPr>
          <w:rFonts w:ascii="Arial" w:hAnsi="Arial" w:cs="Arial"/>
          <w:b/>
          <w:bCs/>
          <w:sz w:val="32"/>
          <w:szCs w:val="32"/>
        </w:rPr>
        <w:lastRenderedPageBreak/>
        <w:t>How we’re improving</w:t>
      </w:r>
    </w:p>
    <w:p w14:paraId="76D57768" w14:textId="77777777" w:rsidR="00A077BC" w:rsidRPr="00A077BC" w:rsidRDefault="00A077BC" w:rsidP="00A077BC">
      <w:pPr>
        <w:rPr>
          <w:rFonts w:ascii="Arial" w:hAnsi="Arial" w:cs="Arial"/>
          <w:sz w:val="28"/>
          <w:szCs w:val="28"/>
        </w:rPr>
      </w:pPr>
    </w:p>
    <w:p w14:paraId="7652D82D" w14:textId="77777777" w:rsidR="00A077BC" w:rsidRPr="00A077BC" w:rsidRDefault="00A077BC" w:rsidP="00A077BC">
      <w:pPr>
        <w:rPr>
          <w:rFonts w:ascii="Arial" w:hAnsi="Arial" w:cs="Arial"/>
          <w:b/>
          <w:bCs/>
          <w:sz w:val="28"/>
          <w:szCs w:val="28"/>
        </w:rPr>
      </w:pPr>
      <w:r w:rsidRPr="00A077BC">
        <w:rPr>
          <w:rFonts w:ascii="Arial" w:hAnsi="Arial" w:cs="Arial"/>
          <w:b/>
          <w:bCs/>
          <w:sz w:val="28"/>
          <w:szCs w:val="28"/>
        </w:rPr>
        <w:t>Your voice</w:t>
      </w:r>
    </w:p>
    <w:p w14:paraId="77C2F9BF" w14:textId="633C2FCE" w:rsidR="00A077BC" w:rsidRPr="00A077BC" w:rsidRDefault="00A077BC" w:rsidP="00A077BC">
      <w:pPr>
        <w:rPr>
          <w:rFonts w:ascii="Arial" w:hAnsi="Arial" w:cs="Arial"/>
          <w:sz w:val="28"/>
          <w:szCs w:val="28"/>
        </w:rPr>
      </w:pPr>
      <w:r w:rsidRPr="00A077BC">
        <w:rPr>
          <w:rFonts w:ascii="Arial" w:hAnsi="Arial" w:cs="Arial"/>
          <w:sz w:val="28"/>
          <w:szCs w:val="28"/>
        </w:rPr>
        <w:t>We’ve invested in our Complaints team by increasing the number of colleagues focussed on complaint handling. This has allowed us to focus on after-care, reduce the time taken to resolve complaints, and to improve our communication during the process.</w:t>
      </w:r>
    </w:p>
    <w:p w14:paraId="1FD8B5B5" w14:textId="77777777" w:rsidR="00E64B6D" w:rsidRPr="002E67CF" w:rsidRDefault="00E64B6D" w:rsidP="002E67CF">
      <w:pPr>
        <w:rPr>
          <w:rFonts w:ascii="Arial" w:hAnsi="Arial" w:cs="Arial"/>
          <w:sz w:val="28"/>
          <w:szCs w:val="28"/>
        </w:rPr>
      </w:pPr>
    </w:p>
    <w:p w14:paraId="1D0A62E9" w14:textId="77777777" w:rsidR="002E67CF" w:rsidRPr="002E67CF" w:rsidRDefault="002E67CF" w:rsidP="002E67CF">
      <w:pPr>
        <w:rPr>
          <w:rFonts w:ascii="Arial" w:hAnsi="Arial" w:cs="Arial"/>
          <w:sz w:val="28"/>
          <w:szCs w:val="28"/>
        </w:rPr>
      </w:pPr>
    </w:p>
    <w:p w14:paraId="0FC81020" w14:textId="77777777" w:rsidR="000E4B47" w:rsidRDefault="000E4B47">
      <w:pPr>
        <w:rPr>
          <w:rFonts w:ascii="Arial" w:hAnsi="Arial" w:cs="Arial"/>
          <w:sz w:val="28"/>
          <w:szCs w:val="28"/>
        </w:rPr>
      </w:pPr>
      <w:r>
        <w:rPr>
          <w:rFonts w:ascii="Arial" w:hAnsi="Arial" w:cs="Arial"/>
          <w:sz w:val="28"/>
          <w:szCs w:val="28"/>
        </w:rPr>
        <w:br w:type="page"/>
      </w:r>
    </w:p>
    <w:p w14:paraId="76037FBF" w14:textId="32F1FF40" w:rsidR="00A077BC" w:rsidRPr="00E21E85" w:rsidRDefault="00A077BC" w:rsidP="00992BD2">
      <w:pPr>
        <w:pStyle w:val="Heading1"/>
      </w:pPr>
      <w:bookmarkStart w:id="17" w:name="Case_study_CCTV"/>
      <w:r w:rsidRPr="00A077BC">
        <w:lastRenderedPageBreak/>
        <w:t xml:space="preserve">Introducing our new corporate plan, </w:t>
      </w:r>
      <w:r w:rsidR="00992BD2">
        <w:t xml:space="preserve">      </w:t>
      </w:r>
      <w:r w:rsidRPr="00A077BC">
        <w:t>Tenants At Heart</w:t>
      </w:r>
      <w:r w:rsidRPr="00E21E85">
        <w:br/>
      </w:r>
    </w:p>
    <w:p w14:paraId="42DA8FBA" w14:textId="19E393B9" w:rsidR="00A077BC" w:rsidRPr="00A077BC" w:rsidRDefault="00A077BC" w:rsidP="00A077BC">
      <w:pPr>
        <w:rPr>
          <w:rFonts w:ascii="Arial" w:hAnsi="Arial" w:cs="Arial"/>
          <w:sz w:val="28"/>
          <w:szCs w:val="28"/>
        </w:rPr>
      </w:pPr>
      <w:r w:rsidRPr="00A077BC">
        <w:rPr>
          <w:rFonts w:ascii="Arial" w:hAnsi="Arial" w:cs="Arial"/>
          <w:sz w:val="28"/>
          <w:szCs w:val="28"/>
        </w:rPr>
        <w:t xml:space="preserve">We’re really proud to share the launch of our new 2025-2030 corporate plan, </w:t>
      </w:r>
      <w:hyperlink r:id="rId22" w:history="1">
        <w:r w:rsidRPr="00A077BC">
          <w:rPr>
            <w:rStyle w:val="Hyperlink"/>
            <w:rFonts w:ascii="Arial" w:hAnsi="Arial" w:cs="Arial"/>
            <w:sz w:val="28"/>
            <w:szCs w:val="28"/>
          </w:rPr>
          <w:t>Tenants at Heart</w:t>
        </w:r>
      </w:hyperlink>
      <w:r w:rsidRPr="00A077BC">
        <w:rPr>
          <w:rFonts w:ascii="Arial" w:hAnsi="Arial" w:cs="Arial"/>
          <w:sz w:val="28"/>
          <w:szCs w:val="28"/>
        </w:rPr>
        <w:t xml:space="preserve">. More importantly, we’re proud of how much of the plan was shaped by our tenants. </w:t>
      </w:r>
    </w:p>
    <w:p w14:paraId="55C8B57A" w14:textId="77777777" w:rsidR="00A077BC" w:rsidRPr="00A077BC" w:rsidRDefault="00A077BC" w:rsidP="00A077BC">
      <w:pPr>
        <w:rPr>
          <w:rFonts w:ascii="Arial" w:hAnsi="Arial" w:cs="Arial"/>
          <w:sz w:val="28"/>
          <w:szCs w:val="28"/>
        </w:rPr>
      </w:pPr>
    </w:p>
    <w:p w14:paraId="6FD57A1C" w14:textId="79AAF321" w:rsidR="00A077BC" w:rsidRDefault="00A077BC" w:rsidP="00A077BC">
      <w:pPr>
        <w:rPr>
          <w:rFonts w:ascii="Arial" w:hAnsi="Arial" w:cs="Arial"/>
          <w:sz w:val="28"/>
          <w:szCs w:val="28"/>
        </w:rPr>
      </w:pPr>
      <w:r w:rsidRPr="00A077BC">
        <w:rPr>
          <w:rFonts w:ascii="Arial" w:hAnsi="Arial" w:cs="Arial"/>
          <w:sz w:val="28"/>
          <w:szCs w:val="28"/>
        </w:rPr>
        <w:t xml:space="preserve">Our </w:t>
      </w:r>
      <w:hyperlink r:id="rId23" w:history="1">
        <w:r w:rsidRPr="00A077BC">
          <w:rPr>
            <w:rStyle w:val="Hyperlink"/>
            <w:rFonts w:ascii="Arial" w:hAnsi="Arial" w:cs="Arial"/>
            <w:sz w:val="28"/>
            <w:szCs w:val="28"/>
          </w:rPr>
          <w:t>My Impact</w:t>
        </w:r>
      </w:hyperlink>
      <w:r w:rsidRPr="00A077BC">
        <w:rPr>
          <w:rFonts w:ascii="Arial" w:hAnsi="Arial" w:cs="Arial"/>
          <w:sz w:val="28"/>
          <w:szCs w:val="28"/>
        </w:rPr>
        <w:t xml:space="preserve"> tenant group reviewed your feedback from surveys, complaints, and tenant meetings, and presented these insights directly to our Board to set the direction of Tenants at Heart.</w:t>
      </w:r>
    </w:p>
    <w:p w14:paraId="5F678A2F" w14:textId="222D1B12" w:rsidR="00A077BC" w:rsidRDefault="00A077BC" w:rsidP="00A077BC">
      <w:pPr>
        <w:rPr>
          <w:rFonts w:ascii="Arial" w:hAnsi="Arial" w:cs="Arial"/>
          <w:sz w:val="28"/>
          <w:szCs w:val="28"/>
        </w:rPr>
      </w:pPr>
    </w:p>
    <w:p w14:paraId="04FD953B" w14:textId="77777777" w:rsidR="007113D3" w:rsidRPr="007113D3" w:rsidRDefault="007113D3" w:rsidP="007113D3">
      <w:pPr>
        <w:rPr>
          <w:rFonts w:ascii="Arial" w:hAnsi="Arial" w:cs="Arial"/>
          <w:sz w:val="28"/>
          <w:szCs w:val="28"/>
        </w:rPr>
      </w:pPr>
      <w:r w:rsidRPr="007113D3">
        <w:rPr>
          <w:rFonts w:ascii="Arial" w:hAnsi="Arial" w:cs="Arial"/>
          <w:sz w:val="28"/>
          <w:szCs w:val="28"/>
        </w:rPr>
        <w:t>Here are some examples of how your feedback shaped the new corporate plan:</w:t>
      </w:r>
    </w:p>
    <w:p w14:paraId="0F529D00" w14:textId="77777777" w:rsidR="007113D3" w:rsidRPr="007113D3" w:rsidRDefault="007113D3" w:rsidP="007113D3">
      <w:pPr>
        <w:rPr>
          <w:rFonts w:ascii="Arial" w:hAnsi="Arial" w:cs="Arial"/>
          <w:sz w:val="28"/>
          <w:szCs w:val="28"/>
        </w:rPr>
      </w:pPr>
    </w:p>
    <w:p w14:paraId="6F5DD50D" w14:textId="77777777" w:rsidR="007113D3" w:rsidRPr="007113D3" w:rsidRDefault="007113D3" w:rsidP="007113D3">
      <w:pPr>
        <w:pStyle w:val="ListParagraph"/>
        <w:numPr>
          <w:ilvl w:val="0"/>
          <w:numId w:val="30"/>
        </w:numPr>
        <w:rPr>
          <w:rFonts w:ascii="Arial" w:hAnsi="Arial" w:cs="Arial"/>
          <w:b/>
          <w:bCs/>
          <w:sz w:val="28"/>
          <w:szCs w:val="28"/>
        </w:rPr>
      </w:pPr>
      <w:r w:rsidRPr="007113D3">
        <w:rPr>
          <w:rFonts w:ascii="Arial" w:hAnsi="Arial" w:cs="Arial"/>
          <w:b/>
          <w:bCs/>
          <w:sz w:val="28"/>
          <w:szCs w:val="28"/>
        </w:rPr>
        <w:t>62% of tenants said we should be using some of our rental income to improve the energy efficiency of our homes (Rent Consultation 2024/25).</w:t>
      </w:r>
    </w:p>
    <w:p w14:paraId="7DC33B92" w14:textId="77777777" w:rsidR="007113D3" w:rsidRPr="007113D3" w:rsidRDefault="007113D3" w:rsidP="007113D3">
      <w:pPr>
        <w:pStyle w:val="ListParagraph"/>
        <w:rPr>
          <w:rFonts w:ascii="Arial" w:hAnsi="Arial" w:cs="Arial"/>
          <w:sz w:val="28"/>
          <w:szCs w:val="28"/>
        </w:rPr>
      </w:pPr>
      <w:r w:rsidRPr="007113D3">
        <w:rPr>
          <w:rFonts w:ascii="Arial" w:hAnsi="Arial" w:cs="Arial"/>
          <w:sz w:val="28"/>
          <w:szCs w:val="28"/>
        </w:rPr>
        <w:t>Our Homes that enable Modern Living programme’s objectives commit to investing in our existing homes and prioritising some of our oldest homes that are the least energy efficient.</w:t>
      </w:r>
    </w:p>
    <w:p w14:paraId="45D146F3" w14:textId="77777777" w:rsidR="007113D3" w:rsidRPr="007113D3" w:rsidRDefault="007113D3" w:rsidP="007113D3">
      <w:pPr>
        <w:rPr>
          <w:rFonts w:ascii="Arial" w:hAnsi="Arial" w:cs="Arial"/>
          <w:sz w:val="28"/>
          <w:szCs w:val="28"/>
        </w:rPr>
      </w:pPr>
    </w:p>
    <w:p w14:paraId="089BBC4F" w14:textId="77777777" w:rsidR="007113D3" w:rsidRPr="007113D3" w:rsidRDefault="007113D3" w:rsidP="007113D3">
      <w:pPr>
        <w:pStyle w:val="ListParagraph"/>
        <w:numPr>
          <w:ilvl w:val="0"/>
          <w:numId w:val="30"/>
        </w:numPr>
        <w:rPr>
          <w:rFonts w:ascii="Arial" w:hAnsi="Arial" w:cs="Arial"/>
          <w:b/>
          <w:bCs/>
          <w:sz w:val="28"/>
          <w:szCs w:val="28"/>
        </w:rPr>
      </w:pPr>
      <w:r w:rsidRPr="007113D3">
        <w:rPr>
          <w:rFonts w:ascii="Arial" w:hAnsi="Arial" w:cs="Arial"/>
          <w:b/>
          <w:bCs/>
          <w:sz w:val="28"/>
          <w:szCs w:val="28"/>
        </w:rPr>
        <w:t>You told us you want us to make it easier to get in touch. You also want to feel that we listen to your views, understand your individual needs and keep you informed (TSM survey comments 2023-24).</w:t>
      </w:r>
    </w:p>
    <w:p w14:paraId="5993E8FB" w14:textId="77777777" w:rsidR="007113D3" w:rsidRPr="007113D3" w:rsidRDefault="007113D3" w:rsidP="007113D3">
      <w:pPr>
        <w:pStyle w:val="ListParagraph"/>
        <w:rPr>
          <w:rFonts w:ascii="Arial" w:hAnsi="Arial" w:cs="Arial"/>
          <w:sz w:val="28"/>
          <w:szCs w:val="28"/>
        </w:rPr>
      </w:pPr>
      <w:r w:rsidRPr="007113D3">
        <w:rPr>
          <w:rFonts w:ascii="Arial" w:hAnsi="Arial" w:cs="Arial"/>
          <w:sz w:val="28"/>
          <w:szCs w:val="28"/>
        </w:rPr>
        <w:t xml:space="preserve">Over the next five years, we’ll be creating more choice in how you use our services through digital services such as e-sign-ups, live chat and video repair diagnostics. </w:t>
      </w:r>
    </w:p>
    <w:p w14:paraId="1A5DCD90" w14:textId="77777777" w:rsidR="007113D3" w:rsidRPr="007113D3" w:rsidRDefault="007113D3" w:rsidP="007113D3">
      <w:pPr>
        <w:rPr>
          <w:rFonts w:ascii="Arial" w:hAnsi="Arial" w:cs="Arial"/>
          <w:sz w:val="28"/>
          <w:szCs w:val="28"/>
        </w:rPr>
      </w:pPr>
    </w:p>
    <w:p w14:paraId="1BA3C1C4" w14:textId="77777777" w:rsidR="007113D3" w:rsidRPr="007113D3" w:rsidRDefault="007113D3" w:rsidP="007113D3">
      <w:pPr>
        <w:pStyle w:val="ListParagraph"/>
        <w:numPr>
          <w:ilvl w:val="0"/>
          <w:numId w:val="30"/>
        </w:numPr>
        <w:rPr>
          <w:rFonts w:ascii="Arial" w:hAnsi="Arial" w:cs="Arial"/>
          <w:b/>
          <w:bCs/>
          <w:sz w:val="28"/>
          <w:szCs w:val="28"/>
        </w:rPr>
      </w:pPr>
      <w:r w:rsidRPr="007113D3">
        <w:rPr>
          <w:rFonts w:ascii="Arial" w:hAnsi="Arial" w:cs="Arial"/>
          <w:b/>
          <w:bCs/>
          <w:sz w:val="28"/>
          <w:szCs w:val="28"/>
        </w:rPr>
        <w:t>A fifth of our tenants think our focus should be on how we are delivering our services, as opposed to what we are delivering (What Matters Most survey – 2023/24).</w:t>
      </w:r>
    </w:p>
    <w:p w14:paraId="37744DE4" w14:textId="7AE1AF7B" w:rsidR="00A077BC" w:rsidRDefault="007113D3" w:rsidP="007113D3">
      <w:pPr>
        <w:pStyle w:val="ListParagraph"/>
        <w:rPr>
          <w:rFonts w:ascii="Arial" w:hAnsi="Arial" w:cs="Arial"/>
          <w:sz w:val="28"/>
          <w:szCs w:val="28"/>
        </w:rPr>
      </w:pPr>
      <w:r w:rsidRPr="007113D3">
        <w:rPr>
          <w:rFonts w:ascii="Arial" w:hAnsi="Arial" w:cs="Arial"/>
          <w:sz w:val="28"/>
          <w:szCs w:val="28"/>
        </w:rPr>
        <w:t>We have a number of objectives under our One Team Working Together pillar that focuses on making sure our staff have a tenant-centric mindset, with tenants actively involved in tracking our progress on this.</w:t>
      </w:r>
    </w:p>
    <w:p w14:paraId="3F160722" w14:textId="4B1C6A29" w:rsidR="007113D3" w:rsidRDefault="007113D3" w:rsidP="007113D3">
      <w:pPr>
        <w:pStyle w:val="ListParagraph"/>
        <w:rPr>
          <w:rFonts w:ascii="Arial" w:hAnsi="Arial" w:cs="Arial"/>
          <w:sz w:val="28"/>
          <w:szCs w:val="28"/>
        </w:rPr>
      </w:pPr>
    </w:p>
    <w:p w14:paraId="1C217353" w14:textId="4A51F51E" w:rsidR="007113D3" w:rsidRDefault="007113D3" w:rsidP="007113D3">
      <w:pPr>
        <w:pStyle w:val="ListParagraph"/>
        <w:rPr>
          <w:rFonts w:ascii="Arial" w:hAnsi="Arial" w:cs="Arial"/>
          <w:sz w:val="28"/>
          <w:szCs w:val="28"/>
        </w:rPr>
      </w:pPr>
    </w:p>
    <w:p w14:paraId="7D73D797" w14:textId="77777777" w:rsidR="007113D3" w:rsidRDefault="007113D3" w:rsidP="007113D3">
      <w:pPr>
        <w:rPr>
          <w:rFonts w:ascii="Arial" w:hAnsi="Arial" w:cs="Arial"/>
          <w:b/>
          <w:bCs/>
          <w:sz w:val="32"/>
          <w:szCs w:val="32"/>
        </w:rPr>
      </w:pPr>
    </w:p>
    <w:p w14:paraId="2D4DD760" w14:textId="77777777" w:rsidR="007113D3" w:rsidRDefault="007113D3" w:rsidP="007113D3">
      <w:pPr>
        <w:rPr>
          <w:rFonts w:ascii="Arial" w:hAnsi="Arial" w:cs="Arial"/>
          <w:b/>
          <w:bCs/>
          <w:sz w:val="32"/>
          <w:szCs w:val="32"/>
        </w:rPr>
      </w:pPr>
    </w:p>
    <w:p w14:paraId="70A006BB" w14:textId="77777777" w:rsidR="007113D3" w:rsidRDefault="007113D3" w:rsidP="007113D3">
      <w:pPr>
        <w:rPr>
          <w:rFonts w:ascii="Arial" w:hAnsi="Arial" w:cs="Arial"/>
          <w:b/>
          <w:bCs/>
          <w:sz w:val="32"/>
          <w:szCs w:val="32"/>
        </w:rPr>
      </w:pPr>
    </w:p>
    <w:p w14:paraId="2BFF8AFA" w14:textId="1E4C4FD9" w:rsidR="007113D3" w:rsidRPr="00551B84" w:rsidRDefault="007113D3" w:rsidP="007113D3">
      <w:pPr>
        <w:rPr>
          <w:rFonts w:ascii="Arial" w:hAnsi="Arial" w:cs="Arial"/>
          <w:b/>
          <w:bCs/>
          <w:sz w:val="32"/>
          <w:szCs w:val="32"/>
        </w:rPr>
      </w:pPr>
      <w:r>
        <w:rPr>
          <w:rFonts w:ascii="Arial" w:hAnsi="Arial" w:cs="Arial"/>
          <w:b/>
          <w:bCs/>
          <w:sz w:val="32"/>
          <w:szCs w:val="32"/>
        </w:rPr>
        <w:lastRenderedPageBreak/>
        <w:t>Did you know?</w:t>
      </w:r>
      <w:r w:rsidRPr="00551B84">
        <w:rPr>
          <w:rFonts w:ascii="Arial" w:hAnsi="Arial" w:cs="Arial"/>
          <w:b/>
          <w:bCs/>
          <w:sz w:val="32"/>
          <w:szCs w:val="32"/>
        </w:rPr>
        <w:t xml:space="preserve"> </w:t>
      </w:r>
      <w:r w:rsidRPr="00551B84">
        <w:rPr>
          <w:rFonts w:ascii="Arial" w:hAnsi="Arial" w:cs="Arial"/>
          <w:b/>
          <w:bCs/>
          <w:sz w:val="32"/>
          <w:szCs w:val="32"/>
        </w:rPr>
        <w:tab/>
      </w:r>
    </w:p>
    <w:p w14:paraId="05837523" w14:textId="77777777" w:rsidR="007113D3" w:rsidRPr="00551B84" w:rsidRDefault="007113D3" w:rsidP="007113D3">
      <w:pPr>
        <w:rPr>
          <w:rFonts w:ascii="Arial" w:hAnsi="Arial" w:cs="Arial"/>
          <w:sz w:val="28"/>
          <w:szCs w:val="28"/>
        </w:rPr>
      </w:pPr>
    </w:p>
    <w:p w14:paraId="0F9515BF" w14:textId="77777777" w:rsidR="007113D3" w:rsidRPr="007113D3" w:rsidRDefault="007113D3" w:rsidP="007113D3">
      <w:pPr>
        <w:rPr>
          <w:rFonts w:ascii="Arial" w:hAnsi="Arial" w:cs="Arial"/>
          <w:sz w:val="28"/>
          <w:szCs w:val="28"/>
        </w:rPr>
      </w:pPr>
      <w:r w:rsidRPr="007113D3">
        <w:rPr>
          <w:rFonts w:ascii="Arial" w:hAnsi="Arial" w:cs="Arial"/>
          <w:sz w:val="28"/>
          <w:szCs w:val="28"/>
        </w:rPr>
        <w:t>Following our inspection by the Regulator of Social Housing (RSH), we’ve been awarded the top grading for their new Consumer standard. We’ve also retained our top gradings for their Governance and Viability standards, along with our A1 credit rating from Moody’s Investor Services.</w:t>
      </w:r>
    </w:p>
    <w:p w14:paraId="656FF31C" w14:textId="77777777" w:rsidR="007113D3" w:rsidRPr="007113D3" w:rsidRDefault="007113D3" w:rsidP="007113D3">
      <w:pPr>
        <w:pStyle w:val="ListParagraph"/>
        <w:rPr>
          <w:rFonts w:ascii="Arial" w:hAnsi="Arial" w:cs="Arial"/>
          <w:sz w:val="28"/>
          <w:szCs w:val="28"/>
        </w:rPr>
      </w:pPr>
    </w:p>
    <w:p w14:paraId="4535620E" w14:textId="6DF7F9AC" w:rsidR="007113D3" w:rsidRDefault="007113D3" w:rsidP="007113D3">
      <w:pPr>
        <w:rPr>
          <w:rFonts w:ascii="Arial" w:hAnsi="Arial" w:cs="Arial"/>
          <w:sz w:val="28"/>
          <w:szCs w:val="28"/>
        </w:rPr>
      </w:pPr>
      <w:r w:rsidRPr="007113D3">
        <w:rPr>
          <w:rFonts w:ascii="Arial" w:hAnsi="Arial" w:cs="Arial"/>
          <w:sz w:val="28"/>
          <w:szCs w:val="28"/>
        </w:rPr>
        <w:t xml:space="preserve">This means that we’re meeting all the requirements set by the Regulator across these various standards and puts us in a great position to continue delivering our services to you, and to kickstart our new corporate plan. You can read more here: </w:t>
      </w:r>
      <w:hyperlink r:id="rId24" w:history="1">
        <w:r w:rsidRPr="007113D3">
          <w:rPr>
            <w:rStyle w:val="Hyperlink"/>
            <w:rFonts w:ascii="Arial" w:hAnsi="Arial" w:cs="Arial"/>
            <w:sz w:val="28"/>
            <w:szCs w:val="28"/>
          </w:rPr>
          <w:t>We’ve been awarded C1 by RSH - Midland Heart</w:t>
        </w:r>
      </w:hyperlink>
      <w:r>
        <w:rPr>
          <w:rFonts w:ascii="Arial" w:hAnsi="Arial" w:cs="Arial"/>
          <w:sz w:val="28"/>
          <w:szCs w:val="28"/>
        </w:rPr>
        <w:t>.</w:t>
      </w:r>
    </w:p>
    <w:p w14:paraId="50F20260" w14:textId="6F51FFED" w:rsidR="007113D3" w:rsidRDefault="007113D3" w:rsidP="007113D3">
      <w:pPr>
        <w:rPr>
          <w:rFonts w:ascii="Arial" w:hAnsi="Arial" w:cs="Arial"/>
          <w:sz w:val="28"/>
          <w:szCs w:val="28"/>
        </w:rPr>
      </w:pPr>
    </w:p>
    <w:p w14:paraId="37D42C3F" w14:textId="61B23E2F" w:rsidR="007113D3" w:rsidRDefault="007113D3" w:rsidP="007113D3">
      <w:pPr>
        <w:rPr>
          <w:rFonts w:ascii="Arial" w:hAnsi="Arial" w:cs="Arial"/>
          <w:sz w:val="28"/>
          <w:szCs w:val="28"/>
        </w:rPr>
      </w:pPr>
    </w:p>
    <w:p w14:paraId="0E086DFD" w14:textId="36BF8FAF" w:rsidR="007113D3" w:rsidRPr="007113D3" w:rsidRDefault="007113D3" w:rsidP="007113D3">
      <w:pPr>
        <w:rPr>
          <w:rFonts w:ascii="Arial" w:hAnsi="Arial" w:cs="Arial"/>
          <w:sz w:val="28"/>
          <w:szCs w:val="28"/>
        </w:rPr>
      </w:pPr>
      <w:r w:rsidRPr="007113D3">
        <w:rPr>
          <w:rFonts w:ascii="Arial" w:hAnsi="Arial" w:cs="Arial"/>
          <w:sz w:val="28"/>
          <w:szCs w:val="28"/>
        </w:rPr>
        <w:t xml:space="preserve">Read our 2025-2030 corporate plan </w:t>
      </w:r>
      <w:hyperlink r:id="rId25" w:history="1">
        <w:r w:rsidRPr="007113D3">
          <w:rPr>
            <w:rStyle w:val="Hyperlink"/>
            <w:rFonts w:ascii="Arial" w:hAnsi="Arial" w:cs="Arial"/>
            <w:sz w:val="28"/>
            <w:szCs w:val="28"/>
          </w:rPr>
          <w:t>here</w:t>
        </w:r>
      </w:hyperlink>
      <w:r>
        <w:rPr>
          <w:rFonts w:ascii="Arial" w:hAnsi="Arial" w:cs="Arial"/>
          <w:sz w:val="28"/>
          <w:szCs w:val="28"/>
        </w:rPr>
        <w:t>.</w:t>
      </w:r>
    </w:p>
    <w:p w14:paraId="508374B7" w14:textId="77777777" w:rsidR="00A077BC" w:rsidRDefault="00A077BC" w:rsidP="00A077BC">
      <w:pPr>
        <w:rPr>
          <w:rFonts w:ascii="Arial" w:hAnsi="Arial" w:cs="Arial"/>
          <w:sz w:val="28"/>
          <w:szCs w:val="28"/>
        </w:rPr>
      </w:pPr>
    </w:p>
    <w:p w14:paraId="5A7DB9D2" w14:textId="77777777" w:rsidR="007113D3" w:rsidRDefault="007113D3" w:rsidP="000E4B47">
      <w:pPr>
        <w:rPr>
          <w:rFonts w:ascii="Arial" w:hAnsi="Arial" w:cs="Arial"/>
          <w:sz w:val="40"/>
          <w:szCs w:val="40"/>
        </w:rPr>
      </w:pPr>
    </w:p>
    <w:p w14:paraId="75381C6C" w14:textId="77777777" w:rsidR="007113D3" w:rsidRDefault="007113D3" w:rsidP="000E4B47">
      <w:pPr>
        <w:rPr>
          <w:rFonts w:ascii="Arial" w:hAnsi="Arial" w:cs="Arial"/>
          <w:sz w:val="40"/>
          <w:szCs w:val="40"/>
        </w:rPr>
      </w:pPr>
    </w:p>
    <w:p w14:paraId="2282D3FD" w14:textId="5D32382A" w:rsidR="007113D3" w:rsidRDefault="007113D3" w:rsidP="000E4B47">
      <w:pPr>
        <w:rPr>
          <w:rFonts w:ascii="Arial" w:hAnsi="Arial" w:cs="Arial"/>
          <w:sz w:val="40"/>
          <w:szCs w:val="40"/>
        </w:rPr>
      </w:pPr>
    </w:p>
    <w:p w14:paraId="6AA186AF" w14:textId="51B8E933" w:rsidR="007113D3" w:rsidRDefault="007113D3" w:rsidP="000E4B47">
      <w:pPr>
        <w:rPr>
          <w:rFonts w:ascii="Arial" w:hAnsi="Arial" w:cs="Arial"/>
          <w:sz w:val="40"/>
          <w:szCs w:val="40"/>
        </w:rPr>
      </w:pPr>
    </w:p>
    <w:p w14:paraId="3DD72C82" w14:textId="02D34F0C" w:rsidR="007113D3" w:rsidRDefault="007113D3" w:rsidP="000E4B47">
      <w:pPr>
        <w:rPr>
          <w:rFonts w:ascii="Arial" w:hAnsi="Arial" w:cs="Arial"/>
          <w:sz w:val="40"/>
          <w:szCs w:val="40"/>
        </w:rPr>
      </w:pPr>
    </w:p>
    <w:p w14:paraId="7F8C2E56" w14:textId="3FDA952D" w:rsidR="007113D3" w:rsidRDefault="007113D3" w:rsidP="000E4B47">
      <w:pPr>
        <w:rPr>
          <w:rFonts w:ascii="Arial" w:hAnsi="Arial" w:cs="Arial"/>
          <w:sz w:val="40"/>
          <w:szCs w:val="40"/>
        </w:rPr>
      </w:pPr>
    </w:p>
    <w:p w14:paraId="3F99BA89" w14:textId="0795F5C9" w:rsidR="007113D3" w:rsidRDefault="007113D3" w:rsidP="000E4B47">
      <w:pPr>
        <w:rPr>
          <w:rFonts w:ascii="Arial" w:hAnsi="Arial" w:cs="Arial"/>
          <w:sz w:val="40"/>
          <w:szCs w:val="40"/>
        </w:rPr>
      </w:pPr>
    </w:p>
    <w:p w14:paraId="1F02D598" w14:textId="4AC8FD30" w:rsidR="007113D3" w:rsidRDefault="007113D3" w:rsidP="000E4B47">
      <w:pPr>
        <w:rPr>
          <w:rFonts w:ascii="Arial" w:hAnsi="Arial" w:cs="Arial"/>
          <w:sz w:val="40"/>
          <w:szCs w:val="40"/>
        </w:rPr>
      </w:pPr>
    </w:p>
    <w:p w14:paraId="1BA5F388" w14:textId="487C5AC2" w:rsidR="007113D3" w:rsidRDefault="007113D3" w:rsidP="000E4B47">
      <w:pPr>
        <w:rPr>
          <w:rFonts w:ascii="Arial" w:hAnsi="Arial" w:cs="Arial"/>
          <w:sz w:val="40"/>
          <w:szCs w:val="40"/>
        </w:rPr>
      </w:pPr>
    </w:p>
    <w:p w14:paraId="65B2A0B6" w14:textId="10CC56F6" w:rsidR="007113D3" w:rsidRDefault="007113D3" w:rsidP="000E4B47">
      <w:pPr>
        <w:rPr>
          <w:rFonts w:ascii="Arial" w:hAnsi="Arial" w:cs="Arial"/>
          <w:sz w:val="40"/>
          <w:szCs w:val="40"/>
        </w:rPr>
      </w:pPr>
    </w:p>
    <w:p w14:paraId="0A30E3FA" w14:textId="10A6A1AD" w:rsidR="007113D3" w:rsidRDefault="007113D3" w:rsidP="000E4B47">
      <w:pPr>
        <w:rPr>
          <w:rFonts w:ascii="Arial" w:hAnsi="Arial" w:cs="Arial"/>
          <w:sz w:val="40"/>
          <w:szCs w:val="40"/>
        </w:rPr>
      </w:pPr>
    </w:p>
    <w:p w14:paraId="639511A2" w14:textId="68D25EFF" w:rsidR="007113D3" w:rsidRDefault="007113D3" w:rsidP="000E4B47">
      <w:pPr>
        <w:rPr>
          <w:rFonts w:ascii="Arial" w:hAnsi="Arial" w:cs="Arial"/>
          <w:sz w:val="40"/>
          <w:szCs w:val="40"/>
        </w:rPr>
      </w:pPr>
    </w:p>
    <w:p w14:paraId="69935319" w14:textId="53E7C697" w:rsidR="007113D3" w:rsidRDefault="007113D3" w:rsidP="000E4B47">
      <w:pPr>
        <w:rPr>
          <w:rFonts w:ascii="Arial" w:hAnsi="Arial" w:cs="Arial"/>
          <w:sz w:val="40"/>
          <w:szCs w:val="40"/>
        </w:rPr>
      </w:pPr>
    </w:p>
    <w:p w14:paraId="7DBA66E5" w14:textId="730A4970" w:rsidR="007113D3" w:rsidRDefault="007113D3" w:rsidP="000E4B47">
      <w:pPr>
        <w:rPr>
          <w:rFonts w:ascii="Arial" w:hAnsi="Arial" w:cs="Arial"/>
          <w:sz w:val="40"/>
          <w:szCs w:val="40"/>
        </w:rPr>
      </w:pPr>
    </w:p>
    <w:p w14:paraId="6CB03D67" w14:textId="40309207" w:rsidR="007113D3" w:rsidRDefault="007113D3" w:rsidP="000E4B47">
      <w:pPr>
        <w:rPr>
          <w:rFonts w:ascii="Arial" w:hAnsi="Arial" w:cs="Arial"/>
          <w:sz w:val="40"/>
          <w:szCs w:val="40"/>
        </w:rPr>
      </w:pPr>
    </w:p>
    <w:p w14:paraId="225EE8E4" w14:textId="2E193E35" w:rsidR="007113D3" w:rsidRDefault="007113D3" w:rsidP="000E4B47">
      <w:pPr>
        <w:rPr>
          <w:rFonts w:ascii="Arial" w:hAnsi="Arial" w:cs="Arial"/>
          <w:sz w:val="40"/>
          <w:szCs w:val="40"/>
        </w:rPr>
      </w:pPr>
    </w:p>
    <w:p w14:paraId="197446C1" w14:textId="1CCB293D" w:rsidR="007113D3" w:rsidRDefault="007113D3" w:rsidP="000E4B47">
      <w:pPr>
        <w:rPr>
          <w:rFonts w:ascii="Arial" w:hAnsi="Arial" w:cs="Arial"/>
          <w:sz w:val="40"/>
          <w:szCs w:val="40"/>
        </w:rPr>
      </w:pPr>
    </w:p>
    <w:p w14:paraId="38F9DBCF" w14:textId="77777777" w:rsidR="007113D3" w:rsidRDefault="007113D3" w:rsidP="000E4B47">
      <w:pPr>
        <w:rPr>
          <w:rFonts w:ascii="Arial" w:hAnsi="Arial" w:cs="Arial"/>
          <w:sz w:val="40"/>
          <w:szCs w:val="40"/>
        </w:rPr>
      </w:pPr>
    </w:p>
    <w:p w14:paraId="0BE2246C" w14:textId="57D433BC" w:rsidR="007113D3" w:rsidRPr="00E21E85" w:rsidRDefault="007113D3" w:rsidP="00992BD2">
      <w:pPr>
        <w:pStyle w:val="Heading1"/>
      </w:pPr>
      <w:bookmarkStart w:id="18" w:name="_Value_for_Money"/>
      <w:bookmarkEnd w:id="18"/>
      <w:r w:rsidRPr="007113D3">
        <w:lastRenderedPageBreak/>
        <w:t>Value for Money</w:t>
      </w:r>
      <w:r w:rsidRPr="00E21E85">
        <w:br/>
      </w:r>
    </w:p>
    <w:p w14:paraId="1A718DF0" w14:textId="31665C00" w:rsidR="007113D3" w:rsidRDefault="007113D3" w:rsidP="000E4B47">
      <w:pPr>
        <w:rPr>
          <w:rFonts w:ascii="Arial" w:hAnsi="Arial" w:cs="Arial"/>
          <w:sz w:val="40"/>
          <w:szCs w:val="40"/>
        </w:rPr>
      </w:pPr>
      <w:r w:rsidRPr="007113D3">
        <w:rPr>
          <w:rFonts w:ascii="Arial" w:hAnsi="Arial" w:cs="Arial"/>
          <w:sz w:val="28"/>
          <w:szCs w:val="28"/>
        </w:rPr>
        <w:t>We understand how important it is to keep you informed about how the rent you pay is used.</w:t>
      </w:r>
    </w:p>
    <w:p w14:paraId="3EE44ADC" w14:textId="5718B21D" w:rsidR="007113D3" w:rsidRDefault="007113D3" w:rsidP="000E4B47">
      <w:pPr>
        <w:rPr>
          <w:rFonts w:ascii="Arial" w:hAnsi="Arial" w:cs="Arial"/>
          <w:sz w:val="40"/>
          <w:szCs w:val="40"/>
        </w:rPr>
      </w:pPr>
    </w:p>
    <w:p w14:paraId="0332A992" w14:textId="77777777" w:rsidR="007113D3" w:rsidRPr="007113D3" w:rsidRDefault="007113D3" w:rsidP="007113D3">
      <w:pPr>
        <w:rPr>
          <w:rFonts w:ascii="Arial" w:hAnsi="Arial" w:cs="Arial"/>
          <w:b/>
          <w:bCs/>
          <w:sz w:val="28"/>
          <w:szCs w:val="28"/>
        </w:rPr>
      </w:pPr>
      <w:r w:rsidRPr="007113D3">
        <w:rPr>
          <w:rFonts w:ascii="Arial" w:hAnsi="Arial" w:cs="Arial"/>
          <w:b/>
          <w:bCs/>
          <w:sz w:val="28"/>
          <w:szCs w:val="28"/>
        </w:rPr>
        <w:t xml:space="preserve">Efficiency         </w:t>
      </w:r>
    </w:p>
    <w:p w14:paraId="499FEBF4" w14:textId="77777777" w:rsidR="007113D3" w:rsidRPr="007113D3" w:rsidRDefault="007113D3" w:rsidP="007113D3">
      <w:pPr>
        <w:rPr>
          <w:rFonts w:ascii="Arial" w:hAnsi="Arial" w:cs="Arial"/>
          <w:sz w:val="28"/>
          <w:szCs w:val="28"/>
        </w:rPr>
      </w:pPr>
      <w:r w:rsidRPr="007113D3">
        <w:rPr>
          <w:rFonts w:ascii="Arial" w:hAnsi="Arial" w:cs="Arial"/>
          <w:sz w:val="28"/>
          <w:szCs w:val="28"/>
        </w:rPr>
        <w:t>Optimising the use of resources to maximise the outputs, whilst minimising costs.</w:t>
      </w:r>
    </w:p>
    <w:p w14:paraId="172BC60A" w14:textId="77777777" w:rsidR="007113D3" w:rsidRPr="007113D3" w:rsidRDefault="007113D3" w:rsidP="007113D3">
      <w:pPr>
        <w:rPr>
          <w:rFonts w:ascii="Arial" w:hAnsi="Arial" w:cs="Arial"/>
          <w:sz w:val="28"/>
          <w:szCs w:val="28"/>
        </w:rPr>
      </w:pPr>
    </w:p>
    <w:p w14:paraId="05592250" w14:textId="0A5BF5E8" w:rsidR="007113D3" w:rsidRPr="007113D3" w:rsidRDefault="007113D3" w:rsidP="007113D3">
      <w:pPr>
        <w:rPr>
          <w:rFonts w:ascii="Arial" w:hAnsi="Arial" w:cs="Arial"/>
          <w:b/>
          <w:bCs/>
          <w:sz w:val="28"/>
          <w:szCs w:val="28"/>
        </w:rPr>
      </w:pPr>
      <w:r w:rsidRPr="007113D3">
        <w:rPr>
          <w:rFonts w:ascii="Arial" w:hAnsi="Arial" w:cs="Arial"/>
          <w:b/>
          <w:bCs/>
          <w:sz w:val="28"/>
          <w:szCs w:val="28"/>
        </w:rPr>
        <w:t xml:space="preserve">Effectiveness        </w:t>
      </w:r>
    </w:p>
    <w:p w14:paraId="4785FEC6" w14:textId="77777777" w:rsidR="007113D3" w:rsidRPr="007113D3" w:rsidRDefault="007113D3" w:rsidP="007113D3">
      <w:pPr>
        <w:rPr>
          <w:rFonts w:ascii="Arial" w:hAnsi="Arial" w:cs="Arial"/>
          <w:sz w:val="28"/>
          <w:szCs w:val="28"/>
        </w:rPr>
      </w:pPr>
      <w:r w:rsidRPr="007113D3">
        <w:rPr>
          <w:rFonts w:ascii="Arial" w:hAnsi="Arial" w:cs="Arial"/>
          <w:sz w:val="28"/>
          <w:szCs w:val="28"/>
        </w:rPr>
        <w:t>Ensuring the activities we deliver meet the needs and expectations of our tenants through delivering high-quality services.</w:t>
      </w:r>
    </w:p>
    <w:p w14:paraId="7A8BD61B" w14:textId="77777777" w:rsidR="007113D3" w:rsidRPr="007113D3" w:rsidRDefault="007113D3" w:rsidP="007113D3">
      <w:pPr>
        <w:rPr>
          <w:rFonts w:ascii="Arial" w:hAnsi="Arial" w:cs="Arial"/>
          <w:sz w:val="28"/>
          <w:szCs w:val="28"/>
        </w:rPr>
      </w:pPr>
    </w:p>
    <w:p w14:paraId="61A1C464" w14:textId="5879D866" w:rsidR="007113D3" w:rsidRPr="007113D3" w:rsidRDefault="007113D3" w:rsidP="007113D3">
      <w:pPr>
        <w:rPr>
          <w:rFonts w:ascii="Arial" w:hAnsi="Arial" w:cs="Arial"/>
          <w:b/>
          <w:bCs/>
          <w:sz w:val="28"/>
          <w:szCs w:val="28"/>
        </w:rPr>
      </w:pPr>
      <w:r w:rsidRPr="007113D3">
        <w:rPr>
          <w:rFonts w:ascii="Arial" w:hAnsi="Arial" w:cs="Arial"/>
          <w:b/>
          <w:bCs/>
          <w:sz w:val="28"/>
          <w:szCs w:val="28"/>
        </w:rPr>
        <w:t xml:space="preserve">Economy               </w:t>
      </w:r>
    </w:p>
    <w:p w14:paraId="15F81077" w14:textId="77777777" w:rsidR="007113D3" w:rsidRPr="007113D3" w:rsidRDefault="007113D3" w:rsidP="007113D3">
      <w:pPr>
        <w:rPr>
          <w:rFonts w:ascii="Arial" w:hAnsi="Arial" w:cs="Arial"/>
          <w:sz w:val="28"/>
          <w:szCs w:val="28"/>
        </w:rPr>
      </w:pPr>
      <w:r w:rsidRPr="007113D3">
        <w:rPr>
          <w:rFonts w:ascii="Arial" w:hAnsi="Arial" w:cs="Arial"/>
          <w:sz w:val="28"/>
          <w:szCs w:val="28"/>
        </w:rPr>
        <w:t>Procuring goods and services at the best possible price, for the quality of services expected.</w:t>
      </w:r>
    </w:p>
    <w:p w14:paraId="689C5A6D" w14:textId="77777777" w:rsidR="007113D3" w:rsidRPr="007113D3" w:rsidRDefault="007113D3" w:rsidP="007113D3">
      <w:pPr>
        <w:rPr>
          <w:rFonts w:ascii="Arial" w:hAnsi="Arial" w:cs="Arial"/>
          <w:sz w:val="28"/>
          <w:szCs w:val="28"/>
        </w:rPr>
      </w:pPr>
    </w:p>
    <w:p w14:paraId="51460673" w14:textId="34DB3D45" w:rsidR="007113D3" w:rsidRPr="007113D3" w:rsidRDefault="007113D3" w:rsidP="007113D3">
      <w:pPr>
        <w:rPr>
          <w:rFonts w:ascii="Arial" w:hAnsi="Arial" w:cs="Arial"/>
          <w:b/>
          <w:bCs/>
          <w:sz w:val="28"/>
          <w:szCs w:val="28"/>
        </w:rPr>
      </w:pPr>
      <w:r w:rsidRPr="007113D3">
        <w:rPr>
          <w:rFonts w:ascii="Arial" w:hAnsi="Arial" w:cs="Arial"/>
          <w:b/>
          <w:bCs/>
          <w:sz w:val="28"/>
          <w:szCs w:val="28"/>
        </w:rPr>
        <w:t xml:space="preserve">Equity            </w:t>
      </w:r>
    </w:p>
    <w:p w14:paraId="0672577A" w14:textId="77777777" w:rsidR="007113D3" w:rsidRPr="007113D3" w:rsidRDefault="007113D3" w:rsidP="007113D3">
      <w:pPr>
        <w:rPr>
          <w:rFonts w:ascii="Arial" w:hAnsi="Arial" w:cs="Arial"/>
          <w:sz w:val="28"/>
          <w:szCs w:val="28"/>
        </w:rPr>
      </w:pPr>
      <w:r w:rsidRPr="007113D3">
        <w:rPr>
          <w:rFonts w:ascii="Arial" w:hAnsi="Arial" w:cs="Arial"/>
          <w:sz w:val="28"/>
          <w:szCs w:val="28"/>
        </w:rPr>
        <w:t>Ensuring fair access to our services, tailored to the specific and diverse needs of our tenants.</w:t>
      </w:r>
    </w:p>
    <w:p w14:paraId="6B9293CC" w14:textId="77777777" w:rsidR="007113D3" w:rsidRPr="007113D3" w:rsidRDefault="007113D3" w:rsidP="007113D3">
      <w:pPr>
        <w:rPr>
          <w:rFonts w:ascii="Arial" w:hAnsi="Arial" w:cs="Arial"/>
          <w:sz w:val="28"/>
          <w:szCs w:val="28"/>
        </w:rPr>
      </w:pPr>
    </w:p>
    <w:p w14:paraId="713CE6F4" w14:textId="42BCCCE5" w:rsidR="007113D3" w:rsidRPr="007113D3" w:rsidRDefault="007113D3" w:rsidP="007113D3">
      <w:pPr>
        <w:rPr>
          <w:rFonts w:ascii="Arial" w:hAnsi="Arial" w:cs="Arial"/>
          <w:b/>
          <w:bCs/>
          <w:sz w:val="28"/>
          <w:szCs w:val="28"/>
        </w:rPr>
      </w:pPr>
      <w:r w:rsidRPr="007113D3">
        <w:rPr>
          <w:rFonts w:ascii="Arial" w:hAnsi="Arial" w:cs="Arial"/>
          <w:b/>
          <w:bCs/>
          <w:sz w:val="28"/>
          <w:szCs w:val="28"/>
        </w:rPr>
        <w:t xml:space="preserve">Sustainability  </w:t>
      </w:r>
    </w:p>
    <w:p w14:paraId="632246B8" w14:textId="01A172D0" w:rsidR="007113D3" w:rsidRDefault="007113D3" w:rsidP="007113D3">
      <w:pPr>
        <w:rPr>
          <w:rFonts w:ascii="Arial" w:hAnsi="Arial" w:cs="Arial"/>
          <w:sz w:val="28"/>
          <w:szCs w:val="28"/>
        </w:rPr>
      </w:pPr>
      <w:r w:rsidRPr="007113D3">
        <w:rPr>
          <w:rFonts w:ascii="Arial" w:hAnsi="Arial" w:cs="Arial"/>
          <w:sz w:val="28"/>
          <w:szCs w:val="28"/>
        </w:rPr>
        <w:t>Delivering services and making investments that ensure long-term financial viability and a long-term stewardship of our environment.</w:t>
      </w:r>
    </w:p>
    <w:p w14:paraId="29BE3D5A" w14:textId="02446A7C" w:rsidR="007113D3" w:rsidRDefault="007113D3" w:rsidP="007113D3">
      <w:pPr>
        <w:rPr>
          <w:rFonts w:ascii="Arial" w:hAnsi="Arial" w:cs="Arial"/>
          <w:sz w:val="28"/>
          <w:szCs w:val="28"/>
        </w:rPr>
      </w:pPr>
    </w:p>
    <w:p w14:paraId="15B5CC49" w14:textId="77777777" w:rsidR="007113D3" w:rsidRDefault="007113D3" w:rsidP="007113D3">
      <w:pPr>
        <w:rPr>
          <w:rFonts w:ascii="Arial" w:hAnsi="Arial" w:cs="Arial"/>
          <w:sz w:val="28"/>
          <w:szCs w:val="28"/>
        </w:rPr>
      </w:pPr>
    </w:p>
    <w:p w14:paraId="57E24CD2" w14:textId="22B37481" w:rsidR="007113D3" w:rsidRPr="007113D3" w:rsidRDefault="007113D3" w:rsidP="007113D3">
      <w:pPr>
        <w:rPr>
          <w:rFonts w:ascii="Arial" w:hAnsi="Arial" w:cs="Arial"/>
          <w:b/>
          <w:bCs/>
          <w:sz w:val="28"/>
          <w:szCs w:val="28"/>
        </w:rPr>
      </w:pPr>
      <w:r w:rsidRPr="007113D3">
        <w:rPr>
          <w:rFonts w:ascii="Arial" w:hAnsi="Arial" w:cs="Arial"/>
          <w:b/>
          <w:bCs/>
          <w:sz w:val="28"/>
          <w:szCs w:val="28"/>
        </w:rPr>
        <w:t>Customer Annual Report - Value for money</w:t>
      </w:r>
    </w:p>
    <w:p w14:paraId="6530E618" w14:textId="77777777" w:rsidR="007113D3" w:rsidRPr="007113D3" w:rsidRDefault="007113D3" w:rsidP="000E4B47">
      <w:pPr>
        <w:rPr>
          <w:rFonts w:ascii="Arial" w:hAnsi="Arial" w:cs="Arial"/>
          <w:sz w:val="28"/>
          <w:szCs w:val="28"/>
        </w:rPr>
      </w:pPr>
    </w:p>
    <w:tbl>
      <w:tblPr>
        <w:tblStyle w:val="TableGrid"/>
        <w:tblW w:w="0" w:type="auto"/>
        <w:tblLook w:val="04A0" w:firstRow="1" w:lastRow="0" w:firstColumn="1" w:lastColumn="0" w:noHBand="0" w:noVBand="1"/>
      </w:tblPr>
      <w:tblGrid>
        <w:gridCol w:w="6091"/>
        <w:gridCol w:w="1842"/>
        <w:gridCol w:w="1077"/>
      </w:tblGrid>
      <w:tr w:rsidR="008942EF" w:rsidRPr="006A4001" w14:paraId="4D93C143" w14:textId="012F1444" w:rsidTr="00472279">
        <w:tc>
          <w:tcPr>
            <w:tcW w:w="9010" w:type="dxa"/>
            <w:gridSpan w:val="3"/>
          </w:tcPr>
          <w:p w14:paraId="06292FD3" w14:textId="4B134B5D" w:rsidR="008942EF" w:rsidRPr="006A4001" w:rsidRDefault="008942EF" w:rsidP="00055CC8">
            <w:pPr>
              <w:rPr>
                <w:rFonts w:ascii="Arial" w:hAnsi="Arial" w:cs="Arial"/>
                <w:i/>
                <w:iCs/>
              </w:rPr>
            </w:pPr>
            <w:r w:rsidRPr="006A4001">
              <w:rPr>
                <w:rFonts w:ascii="Arial" w:hAnsi="Arial" w:cs="Arial"/>
                <w:b/>
                <w:bCs/>
              </w:rPr>
              <w:t>Income</w:t>
            </w:r>
            <w:r>
              <w:rPr>
                <w:rFonts w:ascii="Arial" w:hAnsi="Arial" w:cs="Arial"/>
                <w:b/>
                <w:bCs/>
              </w:rPr>
              <w:t xml:space="preserve"> </w:t>
            </w:r>
            <w:r w:rsidRPr="006A4001">
              <w:rPr>
                <w:rFonts w:ascii="Arial" w:hAnsi="Arial" w:cs="Arial"/>
                <w:b/>
                <w:bCs/>
              </w:rPr>
              <w:t>202</w:t>
            </w:r>
            <w:r>
              <w:rPr>
                <w:rFonts w:ascii="Arial" w:hAnsi="Arial" w:cs="Arial"/>
                <w:b/>
                <w:bCs/>
              </w:rPr>
              <w:t>4</w:t>
            </w:r>
            <w:r w:rsidRPr="006A4001">
              <w:rPr>
                <w:rFonts w:ascii="Arial" w:hAnsi="Arial" w:cs="Arial"/>
                <w:b/>
                <w:bCs/>
              </w:rPr>
              <w:t>/2</w:t>
            </w:r>
            <w:r>
              <w:rPr>
                <w:rFonts w:ascii="Arial" w:hAnsi="Arial" w:cs="Arial"/>
                <w:b/>
                <w:bCs/>
              </w:rPr>
              <w:t>5</w:t>
            </w:r>
          </w:p>
        </w:tc>
      </w:tr>
      <w:tr w:rsidR="007113D3" w:rsidRPr="006A4001" w14:paraId="684BFCC4" w14:textId="77777777" w:rsidTr="008942EF">
        <w:tc>
          <w:tcPr>
            <w:tcW w:w="6091" w:type="dxa"/>
          </w:tcPr>
          <w:p w14:paraId="15F65D75" w14:textId="77777777" w:rsidR="007113D3" w:rsidRPr="006A4001" w:rsidRDefault="007113D3" w:rsidP="00055CC8">
            <w:pPr>
              <w:rPr>
                <w:rFonts w:ascii="Arial" w:hAnsi="Arial" w:cs="Arial"/>
              </w:rPr>
            </w:pPr>
          </w:p>
        </w:tc>
        <w:tc>
          <w:tcPr>
            <w:tcW w:w="1842" w:type="dxa"/>
          </w:tcPr>
          <w:p w14:paraId="276C1012" w14:textId="65F4706B" w:rsidR="007113D3" w:rsidRPr="008942EF" w:rsidRDefault="007113D3" w:rsidP="00055CC8">
            <w:pPr>
              <w:rPr>
                <w:rFonts w:ascii="Arial" w:hAnsi="Arial" w:cs="Arial"/>
                <w:b/>
                <w:bCs/>
              </w:rPr>
            </w:pPr>
            <w:r w:rsidRPr="008942EF">
              <w:rPr>
                <w:rFonts w:ascii="Arial" w:hAnsi="Arial" w:cs="Arial"/>
                <w:b/>
                <w:bCs/>
              </w:rPr>
              <w:t>£000s</w:t>
            </w:r>
          </w:p>
        </w:tc>
        <w:tc>
          <w:tcPr>
            <w:tcW w:w="1077" w:type="dxa"/>
          </w:tcPr>
          <w:p w14:paraId="77B14FB6" w14:textId="6D8996C1" w:rsidR="007113D3" w:rsidRPr="008942EF" w:rsidRDefault="007113D3" w:rsidP="00055CC8">
            <w:pPr>
              <w:rPr>
                <w:rFonts w:ascii="Arial" w:hAnsi="Arial" w:cs="Arial"/>
                <w:b/>
                <w:bCs/>
              </w:rPr>
            </w:pPr>
            <w:r w:rsidRPr="008942EF">
              <w:rPr>
                <w:rFonts w:ascii="Arial" w:hAnsi="Arial" w:cs="Arial"/>
                <w:b/>
                <w:bCs/>
              </w:rPr>
              <w:t>%</w:t>
            </w:r>
          </w:p>
        </w:tc>
      </w:tr>
      <w:tr w:rsidR="007113D3" w:rsidRPr="006A4001" w14:paraId="6602C167" w14:textId="751C7131" w:rsidTr="008942EF">
        <w:tc>
          <w:tcPr>
            <w:tcW w:w="6091" w:type="dxa"/>
          </w:tcPr>
          <w:p w14:paraId="386A0DEB" w14:textId="77777777" w:rsidR="007113D3" w:rsidRPr="006A4001" w:rsidRDefault="007113D3" w:rsidP="00055CC8">
            <w:pPr>
              <w:rPr>
                <w:rFonts w:ascii="Arial" w:hAnsi="Arial" w:cs="Arial"/>
              </w:rPr>
            </w:pPr>
            <w:r w:rsidRPr="006A4001">
              <w:rPr>
                <w:rFonts w:ascii="Arial" w:hAnsi="Arial" w:cs="Arial"/>
              </w:rPr>
              <w:t>Rent</w:t>
            </w:r>
          </w:p>
        </w:tc>
        <w:tc>
          <w:tcPr>
            <w:tcW w:w="1842" w:type="dxa"/>
          </w:tcPr>
          <w:p w14:paraId="57A4BD65" w14:textId="6F7D8225" w:rsidR="007113D3" w:rsidRPr="006A4001" w:rsidRDefault="008942EF" w:rsidP="00055CC8">
            <w:pPr>
              <w:rPr>
                <w:rFonts w:ascii="Arial" w:hAnsi="Arial" w:cs="Arial"/>
              </w:rPr>
            </w:pPr>
            <w:r>
              <w:rPr>
                <w:rFonts w:ascii="Arial" w:hAnsi="Arial" w:cs="Arial"/>
              </w:rPr>
              <w:t>179,661</w:t>
            </w:r>
          </w:p>
        </w:tc>
        <w:tc>
          <w:tcPr>
            <w:tcW w:w="1077" w:type="dxa"/>
          </w:tcPr>
          <w:p w14:paraId="5F2F4B55" w14:textId="505FD22A" w:rsidR="007113D3" w:rsidRPr="006A4001" w:rsidRDefault="008942EF" w:rsidP="00055CC8">
            <w:pPr>
              <w:rPr>
                <w:rFonts w:ascii="Arial" w:hAnsi="Arial" w:cs="Arial"/>
              </w:rPr>
            </w:pPr>
            <w:r>
              <w:rPr>
                <w:rFonts w:ascii="Arial" w:hAnsi="Arial" w:cs="Arial"/>
              </w:rPr>
              <w:t>86</w:t>
            </w:r>
          </w:p>
        </w:tc>
      </w:tr>
      <w:tr w:rsidR="007113D3" w:rsidRPr="006A4001" w14:paraId="7F8942AF" w14:textId="3469F770" w:rsidTr="008942EF">
        <w:tc>
          <w:tcPr>
            <w:tcW w:w="6091" w:type="dxa"/>
          </w:tcPr>
          <w:p w14:paraId="12C273F9" w14:textId="77777777" w:rsidR="007113D3" w:rsidRPr="006A4001" w:rsidRDefault="007113D3" w:rsidP="00055CC8">
            <w:pPr>
              <w:rPr>
                <w:rFonts w:ascii="Arial" w:hAnsi="Arial" w:cs="Arial"/>
              </w:rPr>
            </w:pPr>
            <w:r w:rsidRPr="006A4001">
              <w:rPr>
                <w:rFonts w:ascii="Arial" w:hAnsi="Arial" w:cs="Arial"/>
              </w:rPr>
              <w:t>Service charge</w:t>
            </w:r>
          </w:p>
        </w:tc>
        <w:tc>
          <w:tcPr>
            <w:tcW w:w="1842" w:type="dxa"/>
          </w:tcPr>
          <w:p w14:paraId="48E7CBFB" w14:textId="50422938" w:rsidR="007113D3" w:rsidRPr="006A4001" w:rsidRDefault="008942EF" w:rsidP="00055CC8">
            <w:pPr>
              <w:rPr>
                <w:rFonts w:ascii="Arial" w:hAnsi="Arial" w:cs="Arial"/>
              </w:rPr>
            </w:pPr>
            <w:r>
              <w:rPr>
                <w:rFonts w:ascii="Arial" w:hAnsi="Arial" w:cs="Arial"/>
              </w:rPr>
              <w:t>25,213</w:t>
            </w:r>
          </w:p>
        </w:tc>
        <w:tc>
          <w:tcPr>
            <w:tcW w:w="1077" w:type="dxa"/>
          </w:tcPr>
          <w:p w14:paraId="60464B51" w14:textId="512793FA" w:rsidR="007113D3" w:rsidRPr="006A4001" w:rsidRDefault="008942EF" w:rsidP="00055CC8">
            <w:pPr>
              <w:rPr>
                <w:rFonts w:ascii="Arial" w:hAnsi="Arial" w:cs="Arial"/>
              </w:rPr>
            </w:pPr>
            <w:r>
              <w:rPr>
                <w:rFonts w:ascii="Arial" w:hAnsi="Arial" w:cs="Arial"/>
              </w:rPr>
              <w:t>12</w:t>
            </w:r>
          </w:p>
        </w:tc>
      </w:tr>
      <w:tr w:rsidR="007113D3" w:rsidRPr="006A4001" w14:paraId="0265CBDC" w14:textId="03C45525" w:rsidTr="008942EF">
        <w:tc>
          <w:tcPr>
            <w:tcW w:w="6091" w:type="dxa"/>
          </w:tcPr>
          <w:p w14:paraId="4FD01FFF" w14:textId="026937D5" w:rsidR="007113D3" w:rsidRPr="006A4001" w:rsidRDefault="007113D3" w:rsidP="00055CC8">
            <w:pPr>
              <w:rPr>
                <w:rFonts w:ascii="Arial" w:hAnsi="Arial" w:cs="Arial"/>
              </w:rPr>
            </w:pPr>
            <w:r>
              <w:rPr>
                <w:rFonts w:ascii="Arial" w:hAnsi="Arial" w:cs="Arial"/>
              </w:rPr>
              <w:t>Supporting people</w:t>
            </w:r>
          </w:p>
        </w:tc>
        <w:tc>
          <w:tcPr>
            <w:tcW w:w="1842" w:type="dxa"/>
          </w:tcPr>
          <w:p w14:paraId="7E684D2E" w14:textId="64851A59" w:rsidR="007113D3" w:rsidRPr="006A4001" w:rsidRDefault="008942EF" w:rsidP="00055CC8">
            <w:pPr>
              <w:rPr>
                <w:rFonts w:ascii="Arial" w:hAnsi="Arial" w:cs="Arial"/>
              </w:rPr>
            </w:pPr>
            <w:r>
              <w:rPr>
                <w:rFonts w:ascii="Arial" w:hAnsi="Arial" w:cs="Arial"/>
              </w:rPr>
              <w:t>10,859</w:t>
            </w:r>
          </w:p>
        </w:tc>
        <w:tc>
          <w:tcPr>
            <w:tcW w:w="1077" w:type="dxa"/>
          </w:tcPr>
          <w:p w14:paraId="1E032371" w14:textId="7664B329" w:rsidR="007113D3" w:rsidRPr="006A4001" w:rsidRDefault="008942EF" w:rsidP="00055CC8">
            <w:pPr>
              <w:rPr>
                <w:rFonts w:ascii="Arial" w:hAnsi="Arial" w:cs="Arial"/>
              </w:rPr>
            </w:pPr>
            <w:r>
              <w:rPr>
                <w:rFonts w:ascii="Arial" w:hAnsi="Arial" w:cs="Arial"/>
              </w:rPr>
              <w:t>5</w:t>
            </w:r>
          </w:p>
        </w:tc>
      </w:tr>
      <w:tr w:rsidR="007113D3" w:rsidRPr="006A4001" w14:paraId="191CCB17" w14:textId="797365F6" w:rsidTr="008942EF">
        <w:tc>
          <w:tcPr>
            <w:tcW w:w="6091" w:type="dxa"/>
          </w:tcPr>
          <w:p w14:paraId="164A6B00" w14:textId="59164A0D" w:rsidR="007113D3" w:rsidRPr="008942EF" w:rsidRDefault="007113D3" w:rsidP="00055CC8">
            <w:pPr>
              <w:rPr>
                <w:rFonts w:ascii="Arial" w:hAnsi="Arial" w:cs="Arial"/>
                <w:b/>
                <w:bCs/>
              </w:rPr>
            </w:pPr>
            <w:r w:rsidRPr="008942EF">
              <w:rPr>
                <w:rFonts w:ascii="Arial" w:hAnsi="Arial" w:cs="Arial"/>
                <w:b/>
                <w:bCs/>
              </w:rPr>
              <w:t>Total</w:t>
            </w:r>
          </w:p>
        </w:tc>
        <w:tc>
          <w:tcPr>
            <w:tcW w:w="1842" w:type="dxa"/>
          </w:tcPr>
          <w:p w14:paraId="3FF79BB2" w14:textId="2E0C5FA3" w:rsidR="007113D3" w:rsidRPr="008942EF" w:rsidRDefault="008942EF" w:rsidP="00055CC8">
            <w:pPr>
              <w:rPr>
                <w:rFonts w:ascii="Arial" w:hAnsi="Arial" w:cs="Arial"/>
                <w:b/>
                <w:bCs/>
              </w:rPr>
            </w:pPr>
            <w:r w:rsidRPr="008942EF">
              <w:rPr>
                <w:rFonts w:ascii="Arial" w:hAnsi="Arial" w:cs="Arial"/>
                <w:b/>
                <w:bCs/>
              </w:rPr>
              <w:t>215,733</w:t>
            </w:r>
          </w:p>
        </w:tc>
        <w:tc>
          <w:tcPr>
            <w:tcW w:w="1077" w:type="dxa"/>
          </w:tcPr>
          <w:p w14:paraId="5B1B8C3F" w14:textId="77777777" w:rsidR="007113D3" w:rsidRPr="006A4001" w:rsidRDefault="007113D3" w:rsidP="00055CC8">
            <w:pPr>
              <w:rPr>
                <w:rFonts w:ascii="Arial" w:hAnsi="Arial" w:cs="Arial"/>
              </w:rPr>
            </w:pPr>
          </w:p>
        </w:tc>
      </w:tr>
    </w:tbl>
    <w:p w14:paraId="00A7F984" w14:textId="77777777" w:rsidR="007113D3" w:rsidRPr="006A4001" w:rsidRDefault="007113D3" w:rsidP="007113D3">
      <w:pPr>
        <w:rPr>
          <w:rFonts w:ascii="Arial" w:hAnsi="Arial" w:cs="Arial"/>
        </w:rPr>
      </w:pPr>
    </w:p>
    <w:tbl>
      <w:tblPr>
        <w:tblStyle w:val="TableGrid"/>
        <w:tblW w:w="0" w:type="auto"/>
        <w:tblLook w:val="04A0" w:firstRow="1" w:lastRow="0" w:firstColumn="1" w:lastColumn="0" w:noHBand="0" w:noVBand="1"/>
      </w:tblPr>
      <w:tblGrid>
        <w:gridCol w:w="6091"/>
        <w:gridCol w:w="1842"/>
        <w:gridCol w:w="1077"/>
      </w:tblGrid>
      <w:tr w:rsidR="008942EF" w:rsidRPr="006A4001" w14:paraId="686CF65C" w14:textId="77777777" w:rsidTr="00055CC8">
        <w:tc>
          <w:tcPr>
            <w:tcW w:w="9010" w:type="dxa"/>
            <w:gridSpan w:val="3"/>
          </w:tcPr>
          <w:p w14:paraId="326BB0DE" w14:textId="61DF4308" w:rsidR="008942EF" w:rsidRPr="006A4001" w:rsidRDefault="008942EF" w:rsidP="00055CC8">
            <w:pPr>
              <w:rPr>
                <w:rFonts w:ascii="Arial" w:hAnsi="Arial" w:cs="Arial"/>
                <w:i/>
                <w:iCs/>
              </w:rPr>
            </w:pPr>
            <w:r w:rsidRPr="006A4001">
              <w:rPr>
                <w:rFonts w:ascii="Arial" w:hAnsi="Arial" w:cs="Arial"/>
                <w:b/>
                <w:bCs/>
              </w:rPr>
              <w:t>Income</w:t>
            </w:r>
            <w:r>
              <w:rPr>
                <w:rFonts w:ascii="Arial" w:hAnsi="Arial" w:cs="Arial"/>
                <w:b/>
                <w:bCs/>
              </w:rPr>
              <w:t xml:space="preserve"> </w:t>
            </w:r>
            <w:r w:rsidRPr="006A4001">
              <w:rPr>
                <w:rFonts w:ascii="Arial" w:hAnsi="Arial" w:cs="Arial"/>
                <w:b/>
                <w:bCs/>
              </w:rPr>
              <w:t>202</w:t>
            </w:r>
            <w:r>
              <w:rPr>
                <w:rFonts w:ascii="Arial" w:hAnsi="Arial" w:cs="Arial"/>
                <w:b/>
                <w:bCs/>
              </w:rPr>
              <w:t>3</w:t>
            </w:r>
            <w:r w:rsidRPr="006A4001">
              <w:rPr>
                <w:rFonts w:ascii="Arial" w:hAnsi="Arial" w:cs="Arial"/>
                <w:b/>
                <w:bCs/>
              </w:rPr>
              <w:t>/2</w:t>
            </w:r>
            <w:r>
              <w:rPr>
                <w:rFonts w:ascii="Arial" w:hAnsi="Arial" w:cs="Arial"/>
                <w:b/>
                <w:bCs/>
              </w:rPr>
              <w:t>4</w:t>
            </w:r>
          </w:p>
        </w:tc>
      </w:tr>
      <w:tr w:rsidR="008942EF" w:rsidRPr="006A4001" w14:paraId="320288EF" w14:textId="77777777" w:rsidTr="00055CC8">
        <w:tc>
          <w:tcPr>
            <w:tcW w:w="6091" w:type="dxa"/>
          </w:tcPr>
          <w:p w14:paraId="37340CBA" w14:textId="77777777" w:rsidR="008942EF" w:rsidRPr="006A4001" w:rsidRDefault="008942EF" w:rsidP="00055CC8">
            <w:pPr>
              <w:rPr>
                <w:rFonts w:ascii="Arial" w:hAnsi="Arial" w:cs="Arial"/>
              </w:rPr>
            </w:pPr>
          </w:p>
        </w:tc>
        <w:tc>
          <w:tcPr>
            <w:tcW w:w="1842" w:type="dxa"/>
          </w:tcPr>
          <w:p w14:paraId="62D90539" w14:textId="77777777" w:rsidR="008942EF" w:rsidRPr="008942EF" w:rsidRDefault="008942EF" w:rsidP="00055CC8">
            <w:pPr>
              <w:rPr>
                <w:rFonts w:ascii="Arial" w:hAnsi="Arial" w:cs="Arial"/>
                <w:b/>
                <w:bCs/>
              </w:rPr>
            </w:pPr>
            <w:r w:rsidRPr="008942EF">
              <w:rPr>
                <w:rFonts w:ascii="Arial" w:hAnsi="Arial" w:cs="Arial"/>
                <w:b/>
                <w:bCs/>
              </w:rPr>
              <w:t>£000s</w:t>
            </w:r>
          </w:p>
        </w:tc>
        <w:tc>
          <w:tcPr>
            <w:tcW w:w="1077" w:type="dxa"/>
          </w:tcPr>
          <w:p w14:paraId="3AAA4AC0" w14:textId="77777777" w:rsidR="008942EF" w:rsidRPr="008942EF" w:rsidRDefault="008942EF" w:rsidP="00055CC8">
            <w:pPr>
              <w:rPr>
                <w:rFonts w:ascii="Arial" w:hAnsi="Arial" w:cs="Arial"/>
                <w:b/>
                <w:bCs/>
              </w:rPr>
            </w:pPr>
            <w:r w:rsidRPr="008942EF">
              <w:rPr>
                <w:rFonts w:ascii="Arial" w:hAnsi="Arial" w:cs="Arial"/>
                <w:b/>
                <w:bCs/>
              </w:rPr>
              <w:t>%</w:t>
            </w:r>
          </w:p>
        </w:tc>
      </w:tr>
      <w:tr w:rsidR="008942EF" w:rsidRPr="006A4001" w14:paraId="26764E23" w14:textId="77777777" w:rsidTr="00055CC8">
        <w:tc>
          <w:tcPr>
            <w:tcW w:w="6091" w:type="dxa"/>
          </w:tcPr>
          <w:p w14:paraId="264C02DB" w14:textId="77777777" w:rsidR="008942EF" w:rsidRPr="006A4001" w:rsidRDefault="008942EF" w:rsidP="00055CC8">
            <w:pPr>
              <w:rPr>
                <w:rFonts w:ascii="Arial" w:hAnsi="Arial" w:cs="Arial"/>
              </w:rPr>
            </w:pPr>
            <w:r w:rsidRPr="006A4001">
              <w:rPr>
                <w:rFonts w:ascii="Arial" w:hAnsi="Arial" w:cs="Arial"/>
              </w:rPr>
              <w:t>Rent</w:t>
            </w:r>
          </w:p>
        </w:tc>
        <w:tc>
          <w:tcPr>
            <w:tcW w:w="1842" w:type="dxa"/>
          </w:tcPr>
          <w:p w14:paraId="4D1650B8" w14:textId="5092EA1D" w:rsidR="008942EF" w:rsidRPr="006A4001" w:rsidRDefault="008942EF" w:rsidP="00055CC8">
            <w:pPr>
              <w:rPr>
                <w:rFonts w:ascii="Arial" w:hAnsi="Arial" w:cs="Arial"/>
              </w:rPr>
            </w:pPr>
            <w:r>
              <w:rPr>
                <w:rFonts w:ascii="Arial" w:hAnsi="Arial" w:cs="Arial"/>
              </w:rPr>
              <w:t>168,713</w:t>
            </w:r>
          </w:p>
        </w:tc>
        <w:tc>
          <w:tcPr>
            <w:tcW w:w="1077" w:type="dxa"/>
          </w:tcPr>
          <w:p w14:paraId="6C236F6B" w14:textId="57FD3AA0" w:rsidR="008942EF" w:rsidRPr="006A4001" w:rsidRDefault="008942EF" w:rsidP="00055CC8">
            <w:pPr>
              <w:rPr>
                <w:rFonts w:ascii="Arial" w:hAnsi="Arial" w:cs="Arial"/>
              </w:rPr>
            </w:pPr>
            <w:r>
              <w:rPr>
                <w:rFonts w:ascii="Arial" w:hAnsi="Arial" w:cs="Arial"/>
              </w:rPr>
              <w:t>81</w:t>
            </w:r>
          </w:p>
        </w:tc>
      </w:tr>
      <w:tr w:rsidR="008942EF" w:rsidRPr="006A4001" w14:paraId="2C50F4C8" w14:textId="77777777" w:rsidTr="00055CC8">
        <w:tc>
          <w:tcPr>
            <w:tcW w:w="6091" w:type="dxa"/>
          </w:tcPr>
          <w:p w14:paraId="23A06EB5" w14:textId="6FB317C2" w:rsidR="008942EF" w:rsidRPr="006A4001" w:rsidRDefault="008942EF" w:rsidP="008942EF">
            <w:pPr>
              <w:rPr>
                <w:rFonts w:ascii="Arial" w:hAnsi="Arial" w:cs="Arial"/>
              </w:rPr>
            </w:pPr>
            <w:r w:rsidRPr="006A4001">
              <w:rPr>
                <w:rFonts w:ascii="Arial" w:hAnsi="Arial" w:cs="Arial"/>
              </w:rPr>
              <w:t>Service charge</w:t>
            </w:r>
          </w:p>
        </w:tc>
        <w:tc>
          <w:tcPr>
            <w:tcW w:w="1842" w:type="dxa"/>
          </w:tcPr>
          <w:p w14:paraId="5CC3CEFF" w14:textId="62A6E5C6" w:rsidR="008942EF" w:rsidRPr="006A4001" w:rsidRDefault="008942EF" w:rsidP="008942EF">
            <w:pPr>
              <w:rPr>
                <w:rFonts w:ascii="Arial" w:hAnsi="Arial" w:cs="Arial"/>
              </w:rPr>
            </w:pPr>
            <w:r>
              <w:rPr>
                <w:rFonts w:ascii="Arial" w:hAnsi="Arial" w:cs="Arial"/>
              </w:rPr>
              <w:t>28,493</w:t>
            </w:r>
          </w:p>
        </w:tc>
        <w:tc>
          <w:tcPr>
            <w:tcW w:w="1077" w:type="dxa"/>
          </w:tcPr>
          <w:p w14:paraId="5EE90425" w14:textId="5C3FD436" w:rsidR="008942EF" w:rsidRPr="006A4001" w:rsidRDefault="008942EF" w:rsidP="008942EF">
            <w:pPr>
              <w:rPr>
                <w:rFonts w:ascii="Arial" w:hAnsi="Arial" w:cs="Arial"/>
              </w:rPr>
            </w:pPr>
            <w:r>
              <w:rPr>
                <w:rFonts w:ascii="Arial" w:hAnsi="Arial" w:cs="Arial"/>
              </w:rPr>
              <w:t>14</w:t>
            </w:r>
          </w:p>
        </w:tc>
      </w:tr>
      <w:tr w:rsidR="008942EF" w:rsidRPr="006A4001" w14:paraId="63566AF9" w14:textId="77777777" w:rsidTr="00055CC8">
        <w:tc>
          <w:tcPr>
            <w:tcW w:w="6091" w:type="dxa"/>
          </w:tcPr>
          <w:p w14:paraId="38CB615E" w14:textId="77777777" w:rsidR="008942EF" w:rsidRPr="006A4001" w:rsidRDefault="008942EF" w:rsidP="00055CC8">
            <w:pPr>
              <w:rPr>
                <w:rFonts w:ascii="Arial" w:hAnsi="Arial" w:cs="Arial"/>
              </w:rPr>
            </w:pPr>
            <w:r>
              <w:rPr>
                <w:rFonts w:ascii="Arial" w:hAnsi="Arial" w:cs="Arial"/>
              </w:rPr>
              <w:t>Supporting people</w:t>
            </w:r>
          </w:p>
        </w:tc>
        <w:tc>
          <w:tcPr>
            <w:tcW w:w="1842" w:type="dxa"/>
          </w:tcPr>
          <w:p w14:paraId="6D631C47" w14:textId="0183AD97" w:rsidR="008942EF" w:rsidRPr="006A4001" w:rsidRDefault="008942EF" w:rsidP="00055CC8">
            <w:pPr>
              <w:rPr>
                <w:rFonts w:ascii="Arial" w:hAnsi="Arial" w:cs="Arial"/>
              </w:rPr>
            </w:pPr>
            <w:r>
              <w:rPr>
                <w:rFonts w:ascii="Arial" w:hAnsi="Arial" w:cs="Arial"/>
              </w:rPr>
              <w:t>12,260</w:t>
            </w:r>
          </w:p>
        </w:tc>
        <w:tc>
          <w:tcPr>
            <w:tcW w:w="1077" w:type="dxa"/>
          </w:tcPr>
          <w:p w14:paraId="0E40B46D" w14:textId="698921ED" w:rsidR="008942EF" w:rsidRPr="006A4001" w:rsidRDefault="008942EF" w:rsidP="00055CC8">
            <w:pPr>
              <w:rPr>
                <w:rFonts w:ascii="Arial" w:hAnsi="Arial" w:cs="Arial"/>
              </w:rPr>
            </w:pPr>
            <w:r>
              <w:rPr>
                <w:rFonts w:ascii="Arial" w:hAnsi="Arial" w:cs="Arial"/>
              </w:rPr>
              <w:t>6</w:t>
            </w:r>
          </w:p>
        </w:tc>
      </w:tr>
      <w:tr w:rsidR="008942EF" w:rsidRPr="006A4001" w14:paraId="3A0E71E1" w14:textId="77777777" w:rsidTr="00055CC8">
        <w:tc>
          <w:tcPr>
            <w:tcW w:w="6091" w:type="dxa"/>
          </w:tcPr>
          <w:p w14:paraId="0552C733" w14:textId="77777777" w:rsidR="008942EF" w:rsidRPr="008942EF" w:rsidRDefault="008942EF" w:rsidP="00055CC8">
            <w:pPr>
              <w:rPr>
                <w:rFonts w:ascii="Arial" w:hAnsi="Arial" w:cs="Arial"/>
                <w:b/>
                <w:bCs/>
              </w:rPr>
            </w:pPr>
            <w:r w:rsidRPr="008942EF">
              <w:rPr>
                <w:rFonts w:ascii="Arial" w:hAnsi="Arial" w:cs="Arial"/>
                <w:b/>
                <w:bCs/>
              </w:rPr>
              <w:t>Total</w:t>
            </w:r>
          </w:p>
        </w:tc>
        <w:tc>
          <w:tcPr>
            <w:tcW w:w="1842" w:type="dxa"/>
          </w:tcPr>
          <w:p w14:paraId="53B0A2DA" w14:textId="14E5D165" w:rsidR="008942EF" w:rsidRPr="008942EF" w:rsidRDefault="008942EF" w:rsidP="00055CC8">
            <w:pPr>
              <w:rPr>
                <w:rFonts w:ascii="Arial" w:hAnsi="Arial" w:cs="Arial"/>
                <w:b/>
                <w:bCs/>
              </w:rPr>
            </w:pPr>
            <w:r>
              <w:rPr>
                <w:rFonts w:ascii="Arial" w:hAnsi="Arial" w:cs="Arial"/>
                <w:b/>
                <w:bCs/>
              </w:rPr>
              <w:t>209,466</w:t>
            </w:r>
          </w:p>
        </w:tc>
        <w:tc>
          <w:tcPr>
            <w:tcW w:w="1077" w:type="dxa"/>
          </w:tcPr>
          <w:p w14:paraId="3A646F4B" w14:textId="77777777" w:rsidR="008942EF" w:rsidRPr="006A4001" w:rsidRDefault="008942EF" w:rsidP="00055CC8">
            <w:pPr>
              <w:rPr>
                <w:rFonts w:ascii="Arial" w:hAnsi="Arial" w:cs="Arial"/>
              </w:rPr>
            </w:pPr>
          </w:p>
        </w:tc>
      </w:tr>
    </w:tbl>
    <w:p w14:paraId="7F49F626" w14:textId="77777777" w:rsidR="007113D3" w:rsidRPr="006A4001" w:rsidRDefault="007113D3" w:rsidP="007113D3">
      <w:pPr>
        <w:rPr>
          <w:rFonts w:ascii="Arial" w:hAnsi="Arial" w:cs="Arial"/>
        </w:rPr>
      </w:pPr>
    </w:p>
    <w:p w14:paraId="15F9CAD9" w14:textId="141C3281" w:rsidR="007113D3" w:rsidRDefault="007113D3" w:rsidP="007113D3">
      <w:pPr>
        <w:rPr>
          <w:rFonts w:ascii="Arial" w:hAnsi="Arial" w:cs="Arial"/>
        </w:rPr>
      </w:pPr>
    </w:p>
    <w:tbl>
      <w:tblPr>
        <w:tblStyle w:val="TableGrid"/>
        <w:tblW w:w="0" w:type="auto"/>
        <w:tblLook w:val="04A0" w:firstRow="1" w:lastRow="0" w:firstColumn="1" w:lastColumn="0" w:noHBand="0" w:noVBand="1"/>
      </w:tblPr>
      <w:tblGrid>
        <w:gridCol w:w="6091"/>
        <w:gridCol w:w="1842"/>
        <w:gridCol w:w="1077"/>
      </w:tblGrid>
      <w:tr w:rsidR="008942EF" w:rsidRPr="006A4001" w14:paraId="027FD19E" w14:textId="77777777" w:rsidTr="00055CC8">
        <w:tc>
          <w:tcPr>
            <w:tcW w:w="9010" w:type="dxa"/>
            <w:gridSpan w:val="3"/>
          </w:tcPr>
          <w:p w14:paraId="22B485DA" w14:textId="07BFD9B9" w:rsidR="008942EF" w:rsidRPr="006A4001" w:rsidRDefault="008942EF" w:rsidP="00055CC8">
            <w:pPr>
              <w:rPr>
                <w:rFonts w:ascii="Arial" w:hAnsi="Arial" w:cs="Arial"/>
                <w:i/>
                <w:iCs/>
              </w:rPr>
            </w:pPr>
            <w:r>
              <w:rPr>
                <w:rFonts w:ascii="Arial" w:hAnsi="Arial" w:cs="Arial"/>
                <w:b/>
                <w:bCs/>
              </w:rPr>
              <w:lastRenderedPageBreak/>
              <w:t xml:space="preserve">Costs </w:t>
            </w:r>
            <w:r w:rsidRPr="006A4001">
              <w:rPr>
                <w:rFonts w:ascii="Arial" w:hAnsi="Arial" w:cs="Arial"/>
                <w:b/>
                <w:bCs/>
              </w:rPr>
              <w:t>202</w:t>
            </w:r>
            <w:r>
              <w:rPr>
                <w:rFonts w:ascii="Arial" w:hAnsi="Arial" w:cs="Arial"/>
                <w:b/>
                <w:bCs/>
              </w:rPr>
              <w:t>4</w:t>
            </w:r>
            <w:r w:rsidRPr="006A4001">
              <w:rPr>
                <w:rFonts w:ascii="Arial" w:hAnsi="Arial" w:cs="Arial"/>
                <w:b/>
                <w:bCs/>
              </w:rPr>
              <w:t>/2</w:t>
            </w:r>
            <w:r>
              <w:rPr>
                <w:rFonts w:ascii="Arial" w:hAnsi="Arial" w:cs="Arial"/>
                <w:b/>
                <w:bCs/>
              </w:rPr>
              <w:t>5</w:t>
            </w:r>
          </w:p>
        </w:tc>
      </w:tr>
      <w:tr w:rsidR="008942EF" w:rsidRPr="006A4001" w14:paraId="33D36072" w14:textId="77777777" w:rsidTr="00055CC8">
        <w:tc>
          <w:tcPr>
            <w:tcW w:w="6091" w:type="dxa"/>
          </w:tcPr>
          <w:p w14:paraId="7C995091" w14:textId="77777777" w:rsidR="008942EF" w:rsidRPr="006A4001" w:rsidRDefault="008942EF" w:rsidP="00055CC8">
            <w:pPr>
              <w:rPr>
                <w:rFonts w:ascii="Arial" w:hAnsi="Arial" w:cs="Arial"/>
              </w:rPr>
            </w:pPr>
          </w:p>
        </w:tc>
        <w:tc>
          <w:tcPr>
            <w:tcW w:w="1842" w:type="dxa"/>
          </w:tcPr>
          <w:p w14:paraId="20B4D765" w14:textId="77777777" w:rsidR="008942EF" w:rsidRPr="008942EF" w:rsidRDefault="008942EF" w:rsidP="00055CC8">
            <w:pPr>
              <w:rPr>
                <w:rFonts w:ascii="Arial" w:hAnsi="Arial" w:cs="Arial"/>
                <w:b/>
                <w:bCs/>
              </w:rPr>
            </w:pPr>
            <w:r w:rsidRPr="008942EF">
              <w:rPr>
                <w:rFonts w:ascii="Arial" w:hAnsi="Arial" w:cs="Arial"/>
                <w:b/>
                <w:bCs/>
              </w:rPr>
              <w:t>£000s</w:t>
            </w:r>
          </w:p>
        </w:tc>
        <w:tc>
          <w:tcPr>
            <w:tcW w:w="1077" w:type="dxa"/>
          </w:tcPr>
          <w:p w14:paraId="54B80CE4" w14:textId="77777777" w:rsidR="008942EF" w:rsidRPr="008942EF" w:rsidRDefault="008942EF" w:rsidP="00055CC8">
            <w:pPr>
              <w:rPr>
                <w:rFonts w:ascii="Arial" w:hAnsi="Arial" w:cs="Arial"/>
                <w:b/>
                <w:bCs/>
              </w:rPr>
            </w:pPr>
            <w:r w:rsidRPr="008942EF">
              <w:rPr>
                <w:rFonts w:ascii="Arial" w:hAnsi="Arial" w:cs="Arial"/>
                <w:b/>
                <w:bCs/>
              </w:rPr>
              <w:t>%</w:t>
            </w:r>
          </w:p>
        </w:tc>
      </w:tr>
      <w:tr w:rsidR="008942EF" w:rsidRPr="006A4001" w14:paraId="5AC88132" w14:textId="77777777" w:rsidTr="00055CC8">
        <w:tc>
          <w:tcPr>
            <w:tcW w:w="6091" w:type="dxa"/>
          </w:tcPr>
          <w:p w14:paraId="4F27B22E" w14:textId="228EC1F8" w:rsidR="008942EF" w:rsidRPr="006A4001" w:rsidRDefault="008942EF" w:rsidP="00055CC8">
            <w:pPr>
              <w:rPr>
                <w:rFonts w:ascii="Arial" w:hAnsi="Arial" w:cs="Arial"/>
              </w:rPr>
            </w:pPr>
            <w:r w:rsidRPr="008942EF">
              <w:rPr>
                <w:rFonts w:ascii="Arial" w:hAnsi="Arial" w:cs="Arial"/>
              </w:rPr>
              <w:t>Managing your home</w:t>
            </w:r>
          </w:p>
        </w:tc>
        <w:tc>
          <w:tcPr>
            <w:tcW w:w="1842" w:type="dxa"/>
          </w:tcPr>
          <w:p w14:paraId="40EB7477" w14:textId="72AFD794" w:rsidR="008942EF" w:rsidRPr="006A4001" w:rsidRDefault="008942EF" w:rsidP="00055CC8">
            <w:pPr>
              <w:rPr>
                <w:rFonts w:ascii="Arial" w:hAnsi="Arial" w:cs="Arial"/>
              </w:rPr>
            </w:pPr>
            <w:r w:rsidRPr="008942EF">
              <w:rPr>
                <w:rFonts w:ascii="Arial" w:hAnsi="Arial" w:cs="Arial"/>
              </w:rPr>
              <w:t>35,725</w:t>
            </w:r>
          </w:p>
        </w:tc>
        <w:tc>
          <w:tcPr>
            <w:tcW w:w="1077" w:type="dxa"/>
          </w:tcPr>
          <w:p w14:paraId="23DFC655" w14:textId="7AD925AD" w:rsidR="008942EF" w:rsidRPr="006A4001" w:rsidRDefault="008942EF" w:rsidP="00055CC8">
            <w:pPr>
              <w:rPr>
                <w:rFonts w:ascii="Arial" w:hAnsi="Arial" w:cs="Arial"/>
              </w:rPr>
            </w:pPr>
            <w:r>
              <w:rPr>
                <w:rFonts w:ascii="Arial" w:hAnsi="Arial" w:cs="Arial"/>
              </w:rPr>
              <w:t>19</w:t>
            </w:r>
          </w:p>
        </w:tc>
      </w:tr>
      <w:tr w:rsidR="008942EF" w:rsidRPr="006A4001" w14:paraId="66E72692" w14:textId="77777777" w:rsidTr="00055CC8">
        <w:tc>
          <w:tcPr>
            <w:tcW w:w="6091" w:type="dxa"/>
          </w:tcPr>
          <w:p w14:paraId="59113E98" w14:textId="1B4B5684" w:rsidR="008942EF" w:rsidRPr="006A4001" w:rsidRDefault="008942EF" w:rsidP="00055CC8">
            <w:pPr>
              <w:rPr>
                <w:rFonts w:ascii="Arial" w:hAnsi="Arial" w:cs="Arial"/>
              </w:rPr>
            </w:pPr>
            <w:r w:rsidRPr="008942EF">
              <w:rPr>
                <w:rFonts w:ascii="Arial" w:hAnsi="Arial" w:cs="Arial"/>
              </w:rPr>
              <w:t>Looking after your scheme and neighbourhood</w:t>
            </w:r>
          </w:p>
        </w:tc>
        <w:tc>
          <w:tcPr>
            <w:tcW w:w="1842" w:type="dxa"/>
          </w:tcPr>
          <w:p w14:paraId="059B287C" w14:textId="48094414" w:rsidR="008942EF" w:rsidRPr="006A4001" w:rsidRDefault="008942EF" w:rsidP="00055CC8">
            <w:pPr>
              <w:rPr>
                <w:rFonts w:ascii="Arial" w:hAnsi="Arial" w:cs="Arial"/>
              </w:rPr>
            </w:pPr>
            <w:r w:rsidRPr="008942EF">
              <w:rPr>
                <w:rFonts w:ascii="Arial" w:hAnsi="Arial" w:cs="Arial"/>
              </w:rPr>
              <w:t>28,748</w:t>
            </w:r>
          </w:p>
        </w:tc>
        <w:tc>
          <w:tcPr>
            <w:tcW w:w="1077" w:type="dxa"/>
          </w:tcPr>
          <w:p w14:paraId="2C6CD9AA" w14:textId="23D03D70" w:rsidR="008942EF" w:rsidRPr="006A4001" w:rsidRDefault="008942EF" w:rsidP="00055CC8">
            <w:pPr>
              <w:rPr>
                <w:rFonts w:ascii="Arial" w:hAnsi="Arial" w:cs="Arial"/>
              </w:rPr>
            </w:pPr>
            <w:r>
              <w:rPr>
                <w:rFonts w:ascii="Arial" w:hAnsi="Arial" w:cs="Arial"/>
              </w:rPr>
              <w:t>16</w:t>
            </w:r>
          </w:p>
        </w:tc>
      </w:tr>
      <w:tr w:rsidR="008942EF" w:rsidRPr="006A4001" w14:paraId="290B4BB9" w14:textId="77777777" w:rsidTr="00055CC8">
        <w:tc>
          <w:tcPr>
            <w:tcW w:w="6091" w:type="dxa"/>
          </w:tcPr>
          <w:p w14:paraId="4CBFAABF" w14:textId="77777777" w:rsidR="008942EF" w:rsidRPr="006A4001" w:rsidRDefault="008942EF" w:rsidP="00055CC8">
            <w:pPr>
              <w:rPr>
                <w:rFonts w:ascii="Arial" w:hAnsi="Arial" w:cs="Arial"/>
              </w:rPr>
            </w:pPr>
            <w:r>
              <w:rPr>
                <w:rFonts w:ascii="Arial" w:hAnsi="Arial" w:cs="Arial"/>
              </w:rPr>
              <w:t>Supporting people</w:t>
            </w:r>
          </w:p>
        </w:tc>
        <w:tc>
          <w:tcPr>
            <w:tcW w:w="1842" w:type="dxa"/>
          </w:tcPr>
          <w:p w14:paraId="700636F4" w14:textId="3AD769EA" w:rsidR="008942EF" w:rsidRPr="006A4001" w:rsidRDefault="008942EF" w:rsidP="00055CC8">
            <w:pPr>
              <w:rPr>
                <w:rFonts w:ascii="Arial" w:hAnsi="Arial" w:cs="Arial"/>
              </w:rPr>
            </w:pPr>
            <w:r w:rsidRPr="008942EF">
              <w:rPr>
                <w:rFonts w:ascii="Arial" w:hAnsi="Arial" w:cs="Arial"/>
              </w:rPr>
              <w:t>5,811</w:t>
            </w:r>
          </w:p>
        </w:tc>
        <w:tc>
          <w:tcPr>
            <w:tcW w:w="1077" w:type="dxa"/>
          </w:tcPr>
          <w:p w14:paraId="3977191D" w14:textId="1349B4AF" w:rsidR="008942EF" w:rsidRPr="006A4001" w:rsidRDefault="008942EF" w:rsidP="00055CC8">
            <w:pPr>
              <w:rPr>
                <w:rFonts w:ascii="Arial" w:hAnsi="Arial" w:cs="Arial"/>
              </w:rPr>
            </w:pPr>
            <w:r>
              <w:rPr>
                <w:rFonts w:ascii="Arial" w:hAnsi="Arial" w:cs="Arial"/>
              </w:rPr>
              <w:t>3</w:t>
            </w:r>
          </w:p>
        </w:tc>
      </w:tr>
      <w:tr w:rsidR="008942EF" w:rsidRPr="006A4001" w14:paraId="4D26D1CB" w14:textId="77777777" w:rsidTr="00055CC8">
        <w:tc>
          <w:tcPr>
            <w:tcW w:w="6091" w:type="dxa"/>
          </w:tcPr>
          <w:p w14:paraId="453DC794" w14:textId="0F6C0CF8" w:rsidR="008942EF" w:rsidRDefault="008942EF" w:rsidP="00055CC8">
            <w:pPr>
              <w:rPr>
                <w:rFonts w:ascii="Arial" w:hAnsi="Arial" w:cs="Arial"/>
              </w:rPr>
            </w:pPr>
            <w:r w:rsidRPr="008942EF">
              <w:rPr>
                <w:rFonts w:ascii="Arial" w:hAnsi="Arial" w:cs="Arial"/>
              </w:rPr>
              <w:t>Repair &amp; planned investment</w:t>
            </w:r>
          </w:p>
        </w:tc>
        <w:tc>
          <w:tcPr>
            <w:tcW w:w="1842" w:type="dxa"/>
          </w:tcPr>
          <w:p w14:paraId="6E1E5D77" w14:textId="59FD7A5D" w:rsidR="008942EF" w:rsidRDefault="008942EF" w:rsidP="00055CC8">
            <w:pPr>
              <w:rPr>
                <w:rFonts w:ascii="Arial" w:hAnsi="Arial" w:cs="Arial"/>
              </w:rPr>
            </w:pPr>
            <w:r w:rsidRPr="008942EF">
              <w:rPr>
                <w:rFonts w:ascii="Arial" w:hAnsi="Arial" w:cs="Arial"/>
              </w:rPr>
              <w:t>83,775</w:t>
            </w:r>
          </w:p>
        </w:tc>
        <w:tc>
          <w:tcPr>
            <w:tcW w:w="1077" w:type="dxa"/>
          </w:tcPr>
          <w:p w14:paraId="1DF4A33B" w14:textId="1D9E494E" w:rsidR="008942EF" w:rsidRDefault="008942EF" w:rsidP="00055CC8">
            <w:pPr>
              <w:rPr>
                <w:rFonts w:ascii="Arial" w:hAnsi="Arial" w:cs="Arial"/>
              </w:rPr>
            </w:pPr>
            <w:r>
              <w:rPr>
                <w:rFonts w:ascii="Arial" w:hAnsi="Arial" w:cs="Arial"/>
              </w:rPr>
              <w:t>45</w:t>
            </w:r>
          </w:p>
        </w:tc>
      </w:tr>
      <w:tr w:rsidR="008942EF" w:rsidRPr="006A4001" w14:paraId="432E9A23" w14:textId="77777777" w:rsidTr="00055CC8">
        <w:tc>
          <w:tcPr>
            <w:tcW w:w="6091" w:type="dxa"/>
          </w:tcPr>
          <w:p w14:paraId="2BDEAC08" w14:textId="4CB537DE" w:rsidR="008942EF" w:rsidRDefault="008942EF" w:rsidP="00055CC8">
            <w:pPr>
              <w:rPr>
                <w:rFonts w:ascii="Arial" w:hAnsi="Arial" w:cs="Arial"/>
              </w:rPr>
            </w:pPr>
            <w:r w:rsidRPr="008942EF">
              <w:rPr>
                <w:rFonts w:ascii="Arial" w:hAnsi="Arial" w:cs="Arial"/>
              </w:rPr>
              <w:t>Major repairs</w:t>
            </w:r>
          </w:p>
        </w:tc>
        <w:tc>
          <w:tcPr>
            <w:tcW w:w="1842" w:type="dxa"/>
          </w:tcPr>
          <w:p w14:paraId="187A6FDF" w14:textId="02D9739B" w:rsidR="008942EF" w:rsidRDefault="008942EF" w:rsidP="00055CC8">
            <w:pPr>
              <w:rPr>
                <w:rFonts w:ascii="Arial" w:hAnsi="Arial" w:cs="Arial"/>
              </w:rPr>
            </w:pPr>
            <w:r w:rsidRPr="008942EF">
              <w:rPr>
                <w:rFonts w:ascii="Arial" w:hAnsi="Arial" w:cs="Arial"/>
              </w:rPr>
              <w:t>10,312</w:t>
            </w:r>
          </w:p>
        </w:tc>
        <w:tc>
          <w:tcPr>
            <w:tcW w:w="1077" w:type="dxa"/>
          </w:tcPr>
          <w:p w14:paraId="2C2283FF" w14:textId="5C6F032F" w:rsidR="008942EF" w:rsidRDefault="008942EF" w:rsidP="00055CC8">
            <w:pPr>
              <w:rPr>
                <w:rFonts w:ascii="Arial" w:hAnsi="Arial" w:cs="Arial"/>
              </w:rPr>
            </w:pPr>
            <w:r>
              <w:rPr>
                <w:rFonts w:ascii="Arial" w:hAnsi="Arial" w:cs="Arial"/>
              </w:rPr>
              <w:t>6</w:t>
            </w:r>
          </w:p>
        </w:tc>
      </w:tr>
      <w:tr w:rsidR="008942EF" w:rsidRPr="006A4001" w14:paraId="12703038" w14:textId="77777777" w:rsidTr="00055CC8">
        <w:tc>
          <w:tcPr>
            <w:tcW w:w="6091" w:type="dxa"/>
          </w:tcPr>
          <w:p w14:paraId="3BCFB726" w14:textId="33551EC7" w:rsidR="008942EF" w:rsidRDefault="008942EF" w:rsidP="00055CC8">
            <w:pPr>
              <w:rPr>
                <w:rFonts w:ascii="Arial" w:hAnsi="Arial" w:cs="Arial"/>
              </w:rPr>
            </w:pPr>
            <w:r w:rsidRPr="008942EF">
              <w:rPr>
                <w:rFonts w:ascii="Arial" w:hAnsi="Arial" w:cs="Arial"/>
              </w:rPr>
              <w:t>Loan costs for new developments</w:t>
            </w:r>
          </w:p>
        </w:tc>
        <w:tc>
          <w:tcPr>
            <w:tcW w:w="1842" w:type="dxa"/>
          </w:tcPr>
          <w:p w14:paraId="2AB1FDE1" w14:textId="79936B8D" w:rsidR="008942EF" w:rsidRDefault="008942EF" w:rsidP="00055CC8">
            <w:pPr>
              <w:rPr>
                <w:rFonts w:ascii="Arial" w:hAnsi="Arial" w:cs="Arial"/>
              </w:rPr>
            </w:pPr>
            <w:r w:rsidRPr="008942EF">
              <w:rPr>
                <w:rFonts w:ascii="Arial" w:hAnsi="Arial" w:cs="Arial"/>
              </w:rPr>
              <w:t>27,962</w:t>
            </w:r>
          </w:p>
        </w:tc>
        <w:tc>
          <w:tcPr>
            <w:tcW w:w="1077" w:type="dxa"/>
          </w:tcPr>
          <w:p w14:paraId="096568BF" w14:textId="2ECC81B3" w:rsidR="008942EF" w:rsidRDefault="008942EF" w:rsidP="00055CC8">
            <w:pPr>
              <w:rPr>
                <w:rFonts w:ascii="Arial" w:hAnsi="Arial" w:cs="Arial"/>
              </w:rPr>
            </w:pPr>
            <w:r>
              <w:rPr>
                <w:rFonts w:ascii="Arial" w:hAnsi="Arial" w:cs="Arial"/>
              </w:rPr>
              <w:t>15</w:t>
            </w:r>
          </w:p>
        </w:tc>
      </w:tr>
      <w:tr w:rsidR="008942EF" w:rsidRPr="006A4001" w14:paraId="48B1FFA0" w14:textId="77777777" w:rsidTr="00055CC8">
        <w:tc>
          <w:tcPr>
            <w:tcW w:w="6091" w:type="dxa"/>
          </w:tcPr>
          <w:p w14:paraId="3164B80C" w14:textId="77777777" w:rsidR="008942EF" w:rsidRPr="008942EF" w:rsidRDefault="008942EF" w:rsidP="00055CC8">
            <w:pPr>
              <w:rPr>
                <w:rFonts w:ascii="Arial" w:hAnsi="Arial" w:cs="Arial"/>
                <w:b/>
                <w:bCs/>
              </w:rPr>
            </w:pPr>
            <w:r w:rsidRPr="008942EF">
              <w:rPr>
                <w:rFonts w:ascii="Arial" w:hAnsi="Arial" w:cs="Arial"/>
                <w:b/>
                <w:bCs/>
              </w:rPr>
              <w:t>Total</w:t>
            </w:r>
          </w:p>
        </w:tc>
        <w:tc>
          <w:tcPr>
            <w:tcW w:w="1842" w:type="dxa"/>
          </w:tcPr>
          <w:p w14:paraId="7FF574E7" w14:textId="59553A85" w:rsidR="008942EF" w:rsidRPr="008942EF" w:rsidRDefault="008942EF" w:rsidP="00055CC8">
            <w:pPr>
              <w:rPr>
                <w:rFonts w:ascii="Arial" w:hAnsi="Arial" w:cs="Arial"/>
                <w:b/>
                <w:bCs/>
              </w:rPr>
            </w:pPr>
            <w:r w:rsidRPr="008942EF">
              <w:rPr>
                <w:rFonts w:ascii="Arial" w:hAnsi="Arial" w:cs="Arial"/>
                <w:b/>
                <w:bCs/>
              </w:rPr>
              <w:t xml:space="preserve">192,333 </w:t>
            </w:r>
            <w:r w:rsidRPr="008942EF">
              <w:rPr>
                <w:rFonts w:ascii="Arial" w:hAnsi="Arial" w:cs="Arial"/>
                <w:b/>
                <w:bCs/>
              </w:rPr>
              <w:tab/>
            </w:r>
          </w:p>
        </w:tc>
        <w:tc>
          <w:tcPr>
            <w:tcW w:w="1077" w:type="dxa"/>
          </w:tcPr>
          <w:p w14:paraId="0692CC3D" w14:textId="77777777" w:rsidR="008942EF" w:rsidRPr="006A4001" w:rsidRDefault="008942EF" w:rsidP="00055CC8">
            <w:pPr>
              <w:rPr>
                <w:rFonts w:ascii="Arial" w:hAnsi="Arial" w:cs="Arial"/>
              </w:rPr>
            </w:pPr>
          </w:p>
        </w:tc>
      </w:tr>
    </w:tbl>
    <w:p w14:paraId="6FA87131" w14:textId="77777777" w:rsidR="008942EF" w:rsidRPr="006A4001" w:rsidRDefault="008942EF" w:rsidP="008942EF">
      <w:pPr>
        <w:rPr>
          <w:rFonts w:ascii="Arial" w:hAnsi="Arial" w:cs="Arial"/>
        </w:rPr>
      </w:pPr>
    </w:p>
    <w:tbl>
      <w:tblPr>
        <w:tblStyle w:val="TableGrid"/>
        <w:tblW w:w="0" w:type="auto"/>
        <w:tblLook w:val="04A0" w:firstRow="1" w:lastRow="0" w:firstColumn="1" w:lastColumn="0" w:noHBand="0" w:noVBand="1"/>
      </w:tblPr>
      <w:tblGrid>
        <w:gridCol w:w="6091"/>
        <w:gridCol w:w="1842"/>
        <w:gridCol w:w="1077"/>
      </w:tblGrid>
      <w:tr w:rsidR="008942EF" w:rsidRPr="006A4001" w14:paraId="3C37692C" w14:textId="77777777" w:rsidTr="00055CC8">
        <w:tc>
          <w:tcPr>
            <w:tcW w:w="9010" w:type="dxa"/>
            <w:gridSpan w:val="3"/>
          </w:tcPr>
          <w:p w14:paraId="7A697EEE" w14:textId="59D964B6" w:rsidR="008942EF" w:rsidRPr="006A4001" w:rsidRDefault="008942EF" w:rsidP="00055CC8">
            <w:pPr>
              <w:rPr>
                <w:rFonts w:ascii="Arial" w:hAnsi="Arial" w:cs="Arial"/>
                <w:i/>
                <w:iCs/>
              </w:rPr>
            </w:pPr>
            <w:r>
              <w:rPr>
                <w:rFonts w:ascii="Arial" w:hAnsi="Arial" w:cs="Arial"/>
                <w:b/>
                <w:bCs/>
              </w:rPr>
              <w:t xml:space="preserve">Costs </w:t>
            </w:r>
            <w:r w:rsidRPr="006A4001">
              <w:rPr>
                <w:rFonts w:ascii="Arial" w:hAnsi="Arial" w:cs="Arial"/>
                <w:b/>
                <w:bCs/>
              </w:rPr>
              <w:t>202</w:t>
            </w:r>
            <w:r>
              <w:rPr>
                <w:rFonts w:ascii="Arial" w:hAnsi="Arial" w:cs="Arial"/>
                <w:b/>
                <w:bCs/>
              </w:rPr>
              <w:t>3</w:t>
            </w:r>
            <w:r w:rsidRPr="006A4001">
              <w:rPr>
                <w:rFonts w:ascii="Arial" w:hAnsi="Arial" w:cs="Arial"/>
                <w:b/>
                <w:bCs/>
              </w:rPr>
              <w:t>/2</w:t>
            </w:r>
            <w:r>
              <w:rPr>
                <w:rFonts w:ascii="Arial" w:hAnsi="Arial" w:cs="Arial"/>
                <w:b/>
                <w:bCs/>
              </w:rPr>
              <w:t>4</w:t>
            </w:r>
          </w:p>
        </w:tc>
      </w:tr>
      <w:tr w:rsidR="008942EF" w:rsidRPr="006A4001" w14:paraId="5EA3DECA" w14:textId="77777777" w:rsidTr="00055CC8">
        <w:tc>
          <w:tcPr>
            <w:tcW w:w="6091" w:type="dxa"/>
          </w:tcPr>
          <w:p w14:paraId="34CA8870" w14:textId="77777777" w:rsidR="008942EF" w:rsidRPr="006A4001" w:rsidRDefault="008942EF" w:rsidP="00055CC8">
            <w:pPr>
              <w:rPr>
                <w:rFonts w:ascii="Arial" w:hAnsi="Arial" w:cs="Arial"/>
              </w:rPr>
            </w:pPr>
          </w:p>
        </w:tc>
        <w:tc>
          <w:tcPr>
            <w:tcW w:w="1842" w:type="dxa"/>
          </w:tcPr>
          <w:p w14:paraId="58E10727" w14:textId="77777777" w:rsidR="008942EF" w:rsidRPr="008942EF" w:rsidRDefault="008942EF" w:rsidP="00055CC8">
            <w:pPr>
              <w:rPr>
                <w:rFonts w:ascii="Arial" w:hAnsi="Arial" w:cs="Arial"/>
                <w:b/>
                <w:bCs/>
              </w:rPr>
            </w:pPr>
            <w:r w:rsidRPr="008942EF">
              <w:rPr>
                <w:rFonts w:ascii="Arial" w:hAnsi="Arial" w:cs="Arial"/>
                <w:b/>
                <w:bCs/>
              </w:rPr>
              <w:t>£000s</w:t>
            </w:r>
          </w:p>
        </w:tc>
        <w:tc>
          <w:tcPr>
            <w:tcW w:w="1077" w:type="dxa"/>
          </w:tcPr>
          <w:p w14:paraId="4BDC5489" w14:textId="77777777" w:rsidR="008942EF" w:rsidRPr="008942EF" w:rsidRDefault="008942EF" w:rsidP="00055CC8">
            <w:pPr>
              <w:rPr>
                <w:rFonts w:ascii="Arial" w:hAnsi="Arial" w:cs="Arial"/>
                <w:b/>
                <w:bCs/>
              </w:rPr>
            </w:pPr>
            <w:r w:rsidRPr="008942EF">
              <w:rPr>
                <w:rFonts w:ascii="Arial" w:hAnsi="Arial" w:cs="Arial"/>
                <w:b/>
                <w:bCs/>
              </w:rPr>
              <w:t>%</w:t>
            </w:r>
          </w:p>
        </w:tc>
      </w:tr>
      <w:tr w:rsidR="008942EF" w:rsidRPr="006A4001" w14:paraId="1BD7F87B" w14:textId="77777777" w:rsidTr="00055CC8">
        <w:tc>
          <w:tcPr>
            <w:tcW w:w="6091" w:type="dxa"/>
          </w:tcPr>
          <w:p w14:paraId="4FA6CF1D" w14:textId="77777777" w:rsidR="008942EF" w:rsidRPr="006A4001" w:rsidRDefault="008942EF" w:rsidP="00055CC8">
            <w:pPr>
              <w:rPr>
                <w:rFonts w:ascii="Arial" w:hAnsi="Arial" w:cs="Arial"/>
              </w:rPr>
            </w:pPr>
            <w:r w:rsidRPr="008942EF">
              <w:rPr>
                <w:rFonts w:ascii="Arial" w:hAnsi="Arial" w:cs="Arial"/>
              </w:rPr>
              <w:t>Managing your home</w:t>
            </w:r>
          </w:p>
        </w:tc>
        <w:tc>
          <w:tcPr>
            <w:tcW w:w="1842" w:type="dxa"/>
          </w:tcPr>
          <w:p w14:paraId="4D645C4F" w14:textId="056C9F9B" w:rsidR="008942EF" w:rsidRPr="006A4001" w:rsidRDefault="008942EF" w:rsidP="00055CC8">
            <w:pPr>
              <w:rPr>
                <w:rFonts w:ascii="Arial" w:hAnsi="Arial" w:cs="Arial"/>
              </w:rPr>
            </w:pPr>
            <w:r w:rsidRPr="008942EF">
              <w:rPr>
                <w:rFonts w:ascii="Arial" w:hAnsi="Arial" w:cs="Arial"/>
              </w:rPr>
              <w:t>33,890</w:t>
            </w:r>
          </w:p>
        </w:tc>
        <w:tc>
          <w:tcPr>
            <w:tcW w:w="1077" w:type="dxa"/>
          </w:tcPr>
          <w:p w14:paraId="1E361533" w14:textId="01AD83EB" w:rsidR="008942EF" w:rsidRPr="006A4001" w:rsidRDefault="008942EF" w:rsidP="00055CC8">
            <w:pPr>
              <w:rPr>
                <w:rFonts w:ascii="Arial" w:hAnsi="Arial" w:cs="Arial"/>
              </w:rPr>
            </w:pPr>
            <w:r>
              <w:rPr>
                <w:rFonts w:ascii="Arial" w:hAnsi="Arial" w:cs="Arial"/>
              </w:rPr>
              <w:t>18</w:t>
            </w:r>
          </w:p>
        </w:tc>
      </w:tr>
      <w:tr w:rsidR="008942EF" w:rsidRPr="006A4001" w14:paraId="4B101C01" w14:textId="77777777" w:rsidTr="00055CC8">
        <w:tc>
          <w:tcPr>
            <w:tcW w:w="6091" w:type="dxa"/>
          </w:tcPr>
          <w:p w14:paraId="47644DF1" w14:textId="77777777" w:rsidR="008942EF" w:rsidRPr="006A4001" w:rsidRDefault="008942EF" w:rsidP="00055CC8">
            <w:pPr>
              <w:rPr>
                <w:rFonts w:ascii="Arial" w:hAnsi="Arial" w:cs="Arial"/>
              </w:rPr>
            </w:pPr>
            <w:r w:rsidRPr="008942EF">
              <w:rPr>
                <w:rFonts w:ascii="Arial" w:hAnsi="Arial" w:cs="Arial"/>
              </w:rPr>
              <w:t>Looking after your scheme and neighbourhood</w:t>
            </w:r>
          </w:p>
        </w:tc>
        <w:tc>
          <w:tcPr>
            <w:tcW w:w="1842" w:type="dxa"/>
          </w:tcPr>
          <w:p w14:paraId="6E0EE66C" w14:textId="7846C141" w:rsidR="008942EF" w:rsidRPr="006A4001" w:rsidRDefault="008942EF" w:rsidP="00055CC8">
            <w:pPr>
              <w:rPr>
                <w:rFonts w:ascii="Arial" w:hAnsi="Arial" w:cs="Arial"/>
              </w:rPr>
            </w:pPr>
            <w:r w:rsidRPr="008942EF">
              <w:rPr>
                <w:rFonts w:ascii="Arial" w:hAnsi="Arial" w:cs="Arial"/>
              </w:rPr>
              <w:t>30,747</w:t>
            </w:r>
          </w:p>
        </w:tc>
        <w:tc>
          <w:tcPr>
            <w:tcW w:w="1077" w:type="dxa"/>
          </w:tcPr>
          <w:p w14:paraId="4CAAAF33" w14:textId="37686CFA" w:rsidR="008942EF" w:rsidRPr="006A4001" w:rsidRDefault="008942EF" w:rsidP="00055CC8">
            <w:pPr>
              <w:rPr>
                <w:rFonts w:ascii="Arial" w:hAnsi="Arial" w:cs="Arial"/>
              </w:rPr>
            </w:pPr>
            <w:r>
              <w:rPr>
                <w:rFonts w:ascii="Arial" w:hAnsi="Arial" w:cs="Arial"/>
              </w:rPr>
              <w:t>17</w:t>
            </w:r>
          </w:p>
        </w:tc>
      </w:tr>
      <w:tr w:rsidR="008942EF" w:rsidRPr="006A4001" w14:paraId="3766C4D7" w14:textId="77777777" w:rsidTr="00055CC8">
        <w:tc>
          <w:tcPr>
            <w:tcW w:w="6091" w:type="dxa"/>
          </w:tcPr>
          <w:p w14:paraId="440F4275" w14:textId="77777777" w:rsidR="008942EF" w:rsidRPr="006A4001" w:rsidRDefault="008942EF" w:rsidP="00055CC8">
            <w:pPr>
              <w:rPr>
                <w:rFonts w:ascii="Arial" w:hAnsi="Arial" w:cs="Arial"/>
              </w:rPr>
            </w:pPr>
            <w:r>
              <w:rPr>
                <w:rFonts w:ascii="Arial" w:hAnsi="Arial" w:cs="Arial"/>
              </w:rPr>
              <w:t>Supporting people</w:t>
            </w:r>
          </w:p>
        </w:tc>
        <w:tc>
          <w:tcPr>
            <w:tcW w:w="1842" w:type="dxa"/>
          </w:tcPr>
          <w:p w14:paraId="18755228" w14:textId="17728B3F" w:rsidR="008942EF" w:rsidRPr="006A4001" w:rsidRDefault="008942EF" w:rsidP="00055CC8">
            <w:pPr>
              <w:rPr>
                <w:rFonts w:ascii="Arial" w:hAnsi="Arial" w:cs="Arial"/>
              </w:rPr>
            </w:pPr>
            <w:r w:rsidRPr="008942EF">
              <w:rPr>
                <w:rFonts w:ascii="Arial" w:hAnsi="Arial" w:cs="Arial"/>
              </w:rPr>
              <w:t>7,235</w:t>
            </w:r>
          </w:p>
        </w:tc>
        <w:tc>
          <w:tcPr>
            <w:tcW w:w="1077" w:type="dxa"/>
          </w:tcPr>
          <w:p w14:paraId="67DD7F3A" w14:textId="21819B82" w:rsidR="008942EF" w:rsidRPr="006A4001" w:rsidRDefault="008942EF" w:rsidP="00055CC8">
            <w:pPr>
              <w:rPr>
                <w:rFonts w:ascii="Arial" w:hAnsi="Arial" w:cs="Arial"/>
              </w:rPr>
            </w:pPr>
            <w:r>
              <w:rPr>
                <w:rFonts w:ascii="Arial" w:hAnsi="Arial" w:cs="Arial"/>
              </w:rPr>
              <w:t>4</w:t>
            </w:r>
          </w:p>
        </w:tc>
      </w:tr>
      <w:tr w:rsidR="008942EF" w:rsidRPr="006A4001" w14:paraId="210557B5" w14:textId="77777777" w:rsidTr="00055CC8">
        <w:tc>
          <w:tcPr>
            <w:tcW w:w="6091" w:type="dxa"/>
          </w:tcPr>
          <w:p w14:paraId="7C9A2DBD" w14:textId="77777777" w:rsidR="008942EF" w:rsidRDefault="008942EF" w:rsidP="00055CC8">
            <w:pPr>
              <w:rPr>
                <w:rFonts w:ascii="Arial" w:hAnsi="Arial" w:cs="Arial"/>
              </w:rPr>
            </w:pPr>
            <w:r w:rsidRPr="008942EF">
              <w:rPr>
                <w:rFonts w:ascii="Arial" w:hAnsi="Arial" w:cs="Arial"/>
              </w:rPr>
              <w:t>Repair &amp; planned investment</w:t>
            </w:r>
          </w:p>
        </w:tc>
        <w:tc>
          <w:tcPr>
            <w:tcW w:w="1842" w:type="dxa"/>
          </w:tcPr>
          <w:p w14:paraId="41D9B05C" w14:textId="74A96985" w:rsidR="008942EF" w:rsidRDefault="008942EF" w:rsidP="00055CC8">
            <w:pPr>
              <w:rPr>
                <w:rFonts w:ascii="Arial" w:hAnsi="Arial" w:cs="Arial"/>
              </w:rPr>
            </w:pPr>
            <w:r w:rsidRPr="008942EF">
              <w:rPr>
                <w:rFonts w:ascii="Arial" w:hAnsi="Arial" w:cs="Arial"/>
              </w:rPr>
              <w:t>75,157</w:t>
            </w:r>
          </w:p>
        </w:tc>
        <w:tc>
          <w:tcPr>
            <w:tcW w:w="1077" w:type="dxa"/>
          </w:tcPr>
          <w:p w14:paraId="574F8745" w14:textId="547C5089" w:rsidR="008942EF" w:rsidRDefault="008942EF" w:rsidP="00055CC8">
            <w:pPr>
              <w:rPr>
                <w:rFonts w:ascii="Arial" w:hAnsi="Arial" w:cs="Arial"/>
              </w:rPr>
            </w:pPr>
            <w:r>
              <w:rPr>
                <w:rFonts w:ascii="Arial" w:hAnsi="Arial" w:cs="Arial"/>
              </w:rPr>
              <w:t>41</w:t>
            </w:r>
          </w:p>
        </w:tc>
      </w:tr>
      <w:tr w:rsidR="008942EF" w:rsidRPr="006A4001" w14:paraId="7CCCAD00" w14:textId="77777777" w:rsidTr="00055CC8">
        <w:tc>
          <w:tcPr>
            <w:tcW w:w="6091" w:type="dxa"/>
          </w:tcPr>
          <w:p w14:paraId="650274F9" w14:textId="77777777" w:rsidR="008942EF" w:rsidRDefault="008942EF" w:rsidP="00055CC8">
            <w:pPr>
              <w:rPr>
                <w:rFonts w:ascii="Arial" w:hAnsi="Arial" w:cs="Arial"/>
              </w:rPr>
            </w:pPr>
            <w:r w:rsidRPr="008942EF">
              <w:rPr>
                <w:rFonts w:ascii="Arial" w:hAnsi="Arial" w:cs="Arial"/>
              </w:rPr>
              <w:t>Major repairs</w:t>
            </w:r>
          </w:p>
        </w:tc>
        <w:tc>
          <w:tcPr>
            <w:tcW w:w="1842" w:type="dxa"/>
          </w:tcPr>
          <w:p w14:paraId="2A4E5378" w14:textId="378CB7BF" w:rsidR="008942EF" w:rsidRDefault="008942EF" w:rsidP="00055CC8">
            <w:pPr>
              <w:rPr>
                <w:rFonts w:ascii="Arial" w:hAnsi="Arial" w:cs="Arial"/>
              </w:rPr>
            </w:pPr>
            <w:r w:rsidRPr="008942EF">
              <w:rPr>
                <w:rFonts w:ascii="Arial" w:hAnsi="Arial" w:cs="Arial"/>
              </w:rPr>
              <w:t>9,407</w:t>
            </w:r>
          </w:p>
        </w:tc>
        <w:tc>
          <w:tcPr>
            <w:tcW w:w="1077" w:type="dxa"/>
          </w:tcPr>
          <w:p w14:paraId="19E4E25C" w14:textId="3A745B64" w:rsidR="008942EF" w:rsidRDefault="008942EF" w:rsidP="00055CC8">
            <w:pPr>
              <w:rPr>
                <w:rFonts w:ascii="Arial" w:hAnsi="Arial" w:cs="Arial"/>
              </w:rPr>
            </w:pPr>
            <w:r>
              <w:rPr>
                <w:rFonts w:ascii="Arial" w:hAnsi="Arial" w:cs="Arial"/>
              </w:rPr>
              <w:t>5</w:t>
            </w:r>
          </w:p>
        </w:tc>
      </w:tr>
      <w:tr w:rsidR="008942EF" w:rsidRPr="006A4001" w14:paraId="4570A237" w14:textId="77777777" w:rsidTr="00055CC8">
        <w:tc>
          <w:tcPr>
            <w:tcW w:w="6091" w:type="dxa"/>
          </w:tcPr>
          <w:p w14:paraId="5315C113" w14:textId="77777777" w:rsidR="008942EF" w:rsidRDefault="008942EF" w:rsidP="00055CC8">
            <w:pPr>
              <w:rPr>
                <w:rFonts w:ascii="Arial" w:hAnsi="Arial" w:cs="Arial"/>
              </w:rPr>
            </w:pPr>
            <w:r w:rsidRPr="008942EF">
              <w:rPr>
                <w:rFonts w:ascii="Arial" w:hAnsi="Arial" w:cs="Arial"/>
              </w:rPr>
              <w:t>Loan costs for new developments</w:t>
            </w:r>
          </w:p>
        </w:tc>
        <w:tc>
          <w:tcPr>
            <w:tcW w:w="1842" w:type="dxa"/>
          </w:tcPr>
          <w:p w14:paraId="049CDB49" w14:textId="26D6E82A" w:rsidR="008942EF" w:rsidRDefault="008942EF" w:rsidP="00055CC8">
            <w:pPr>
              <w:rPr>
                <w:rFonts w:ascii="Arial" w:hAnsi="Arial" w:cs="Arial"/>
              </w:rPr>
            </w:pPr>
            <w:r w:rsidRPr="008942EF">
              <w:rPr>
                <w:rFonts w:ascii="Arial" w:hAnsi="Arial" w:cs="Arial"/>
              </w:rPr>
              <w:t>27,998</w:t>
            </w:r>
          </w:p>
        </w:tc>
        <w:tc>
          <w:tcPr>
            <w:tcW w:w="1077" w:type="dxa"/>
          </w:tcPr>
          <w:p w14:paraId="109529C8" w14:textId="77777777" w:rsidR="008942EF" w:rsidRDefault="008942EF" w:rsidP="00055CC8">
            <w:pPr>
              <w:rPr>
                <w:rFonts w:ascii="Arial" w:hAnsi="Arial" w:cs="Arial"/>
              </w:rPr>
            </w:pPr>
            <w:r>
              <w:rPr>
                <w:rFonts w:ascii="Arial" w:hAnsi="Arial" w:cs="Arial"/>
              </w:rPr>
              <w:t>15</w:t>
            </w:r>
          </w:p>
        </w:tc>
      </w:tr>
      <w:tr w:rsidR="008942EF" w:rsidRPr="006A4001" w14:paraId="681F4996" w14:textId="77777777" w:rsidTr="00055CC8">
        <w:tc>
          <w:tcPr>
            <w:tcW w:w="6091" w:type="dxa"/>
          </w:tcPr>
          <w:p w14:paraId="0D0BF98A" w14:textId="77777777" w:rsidR="008942EF" w:rsidRPr="008942EF" w:rsidRDefault="008942EF" w:rsidP="00055CC8">
            <w:pPr>
              <w:rPr>
                <w:rFonts w:ascii="Arial" w:hAnsi="Arial" w:cs="Arial"/>
                <w:b/>
                <w:bCs/>
              </w:rPr>
            </w:pPr>
            <w:r w:rsidRPr="008942EF">
              <w:rPr>
                <w:rFonts w:ascii="Arial" w:hAnsi="Arial" w:cs="Arial"/>
                <w:b/>
                <w:bCs/>
              </w:rPr>
              <w:t>Total</w:t>
            </w:r>
          </w:p>
        </w:tc>
        <w:tc>
          <w:tcPr>
            <w:tcW w:w="1842" w:type="dxa"/>
          </w:tcPr>
          <w:p w14:paraId="1F70E9A5" w14:textId="4291A69E" w:rsidR="008942EF" w:rsidRPr="008942EF" w:rsidRDefault="008942EF" w:rsidP="00055CC8">
            <w:pPr>
              <w:rPr>
                <w:rFonts w:ascii="Arial" w:hAnsi="Arial" w:cs="Arial"/>
                <w:b/>
                <w:bCs/>
              </w:rPr>
            </w:pPr>
            <w:r w:rsidRPr="008942EF">
              <w:rPr>
                <w:rFonts w:ascii="Arial" w:hAnsi="Arial" w:cs="Arial"/>
                <w:b/>
                <w:bCs/>
              </w:rPr>
              <w:t>184,434</w:t>
            </w:r>
          </w:p>
        </w:tc>
        <w:tc>
          <w:tcPr>
            <w:tcW w:w="1077" w:type="dxa"/>
          </w:tcPr>
          <w:p w14:paraId="49C00F7F" w14:textId="77777777" w:rsidR="008942EF" w:rsidRPr="006A4001" w:rsidRDefault="008942EF" w:rsidP="00055CC8">
            <w:pPr>
              <w:rPr>
                <w:rFonts w:ascii="Arial" w:hAnsi="Arial" w:cs="Arial"/>
              </w:rPr>
            </w:pPr>
          </w:p>
        </w:tc>
      </w:tr>
    </w:tbl>
    <w:p w14:paraId="18CA448D" w14:textId="77777777" w:rsidR="008942EF" w:rsidRPr="006A4001" w:rsidRDefault="008942EF" w:rsidP="007113D3">
      <w:pPr>
        <w:rPr>
          <w:rFonts w:ascii="Arial" w:hAnsi="Arial" w:cs="Arial"/>
        </w:rPr>
      </w:pPr>
    </w:p>
    <w:p w14:paraId="50CC3239" w14:textId="77777777" w:rsidR="00CD1906" w:rsidRPr="007113D3" w:rsidRDefault="00CD1906" w:rsidP="000E4B47">
      <w:pPr>
        <w:rPr>
          <w:rFonts w:ascii="Arial" w:hAnsi="Arial" w:cs="Arial"/>
          <w:sz w:val="28"/>
          <w:szCs w:val="28"/>
        </w:rPr>
      </w:pPr>
    </w:p>
    <w:p w14:paraId="2D18D7E7" w14:textId="77777777" w:rsidR="008942EF" w:rsidRPr="008942EF" w:rsidRDefault="008942EF" w:rsidP="008942EF">
      <w:pPr>
        <w:rPr>
          <w:rFonts w:ascii="Arial" w:hAnsi="Arial" w:cs="Arial"/>
          <w:b/>
          <w:bCs/>
          <w:sz w:val="28"/>
          <w:szCs w:val="28"/>
        </w:rPr>
      </w:pPr>
      <w:r w:rsidRPr="008942EF">
        <w:rPr>
          <w:rFonts w:ascii="Arial" w:hAnsi="Arial" w:cs="Arial"/>
          <w:b/>
          <w:bCs/>
          <w:sz w:val="28"/>
          <w:szCs w:val="28"/>
        </w:rPr>
        <w:t>Director renumerations and management costs</w:t>
      </w:r>
    </w:p>
    <w:p w14:paraId="67D49549" w14:textId="7BA3FE2A" w:rsidR="008942EF" w:rsidRPr="008942EF" w:rsidRDefault="008942EF" w:rsidP="008942EF">
      <w:pPr>
        <w:rPr>
          <w:rFonts w:ascii="Arial" w:hAnsi="Arial" w:cs="Arial"/>
          <w:sz w:val="28"/>
          <w:szCs w:val="28"/>
        </w:rPr>
      </w:pPr>
    </w:p>
    <w:p w14:paraId="16A42495" w14:textId="77777777" w:rsidR="008942EF" w:rsidRPr="008942EF" w:rsidRDefault="008942EF" w:rsidP="008942EF">
      <w:pPr>
        <w:rPr>
          <w:rFonts w:ascii="Arial" w:hAnsi="Arial" w:cs="Arial"/>
          <w:sz w:val="28"/>
          <w:szCs w:val="28"/>
        </w:rPr>
      </w:pPr>
      <w:r w:rsidRPr="008942EF">
        <w:rPr>
          <w:rFonts w:ascii="Arial" w:hAnsi="Arial" w:cs="Arial"/>
          <w:sz w:val="28"/>
          <w:szCs w:val="28"/>
        </w:rPr>
        <w:t xml:space="preserve">If you would like more information on the breakdown of these figures, </w:t>
      </w:r>
    </w:p>
    <w:p w14:paraId="321C1A8F" w14:textId="77777777" w:rsidR="007113D3" w:rsidRPr="008942EF" w:rsidRDefault="008942EF" w:rsidP="008942EF">
      <w:pPr>
        <w:rPr>
          <w:rFonts w:ascii="Arial" w:hAnsi="Arial" w:cs="Arial"/>
          <w:sz w:val="28"/>
          <w:szCs w:val="28"/>
        </w:rPr>
      </w:pPr>
      <w:r w:rsidRPr="008942EF">
        <w:rPr>
          <w:rFonts w:ascii="Arial" w:hAnsi="Arial" w:cs="Arial"/>
          <w:sz w:val="28"/>
          <w:szCs w:val="28"/>
        </w:rPr>
        <w:t xml:space="preserve">please visit our </w:t>
      </w:r>
      <w:hyperlink r:id="rId26" w:history="1">
        <w:r w:rsidRPr="00CD1906">
          <w:rPr>
            <w:rStyle w:val="Hyperlink"/>
            <w:rFonts w:ascii="Arial" w:hAnsi="Arial" w:cs="Arial"/>
            <w:sz w:val="28"/>
            <w:szCs w:val="28"/>
          </w:rPr>
          <w:t>Financial Statements 2024-25</w:t>
        </w:r>
      </w:hyperlink>
      <w:r w:rsidRPr="008942EF">
        <w:rPr>
          <w:rFonts w:ascii="Arial" w:hAnsi="Arial" w:cs="Arial"/>
          <w:sz w:val="28"/>
          <w:szCs w:val="28"/>
        </w:rPr>
        <w:t>.</w:t>
      </w:r>
    </w:p>
    <w:p w14:paraId="4ED4F42A" w14:textId="5AA7DE60" w:rsidR="008942EF" w:rsidRDefault="008942EF" w:rsidP="000E4B47">
      <w:pPr>
        <w:rPr>
          <w:rFonts w:ascii="Arial" w:hAnsi="Arial" w:cs="Arial"/>
          <w:sz w:val="40"/>
          <w:szCs w:val="40"/>
        </w:rPr>
      </w:pPr>
    </w:p>
    <w:tbl>
      <w:tblPr>
        <w:tblStyle w:val="TableGrid"/>
        <w:tblW w:w="0" w:type="auto"/>
        <w:tblLook w:val="04A0" w:firstRow="1" w:lastRow="0" w:firstColumn="1" w:lastColumn="0" w:noHBand="0" w:noVBand="1"/>
      </w:tblPr>
      <w:tblGrid>
        <w:gridCol w:w="6941"/>
        <w:gridCol w:w="992"/>
        <w:gridCol w:w="1077"/>
      </w:tblGrid>
      <w:tr w:rsidR="008942EF" w14:paraId="4A162078" w14:textId="77777777" w:rsidTr="00055CC8">
        <w:trPr>
          <w:trHeight w:val="331"/>
        </w:trPr>
        <w:tc>
          <w:tcPr>
            <w:tcW w:w="6941" w:type="dxa"/>
            <w:vAlign w:val="center"/>
          </w:tcPr>
          <w:p w14:paraId="3FCD5F74" w14:textId="76A50903" w:rsidR="008942EF" w:rsidRPr="006A4001" w:rsidRDefault="008942EF" w:rsidP="00055CC8">
            <w:pPr>
              <w:rPr>
                <w:rFonts w:ascii="Arial" w:hAnsi="Arial" w:cs="Arial"/>
                <w:b/>
                <w:bCs/>
              </w:rPr>
            </w:pPr>
            <w:r w:rsidRPr="006A4001">
              <w:rPr>
                <w:rFonts w:ascii="Arial" w:hAnsi="Arial" w:cs="Arial"/>
                <w:b/>
                <w:bCs/>
              </w:rPr>
              <w:t>Aggregate amount paid to directors</w:t>
            </w:r>
            <w:r w:rsidR="00CD1906">
              <w:rPr>
                <w:rFonts w:ascii="Arial" w:hAnsi="Arial" w:cs="Arial"/>
                <w:b/>
                <w:bCs/>
              </w:rPr>
              <w:t xml:space="preserve"> (£000s)</w:t>
            </w:r>
          </w:p>
        </w:tc>
        <w:tc>
          <w:tcPr>
            <w:tcW w:w="992" w:type="dxa"/>
            <w:vAlign w:val="center"/>
          </w:tcPr>
          <w:p w14:paraId="44D3AAC0" w14:textId="565CC34C" w:rsidR="008942EF" w:rsidRPr="006A4001" w:rsidRDefault="008942EF" w:rsidP="00055CC8">
            <w:pPr>
              <w:jc w:val="center"/>
              <w:rPr>
                <w:rFonts w:ascii="Arial" w:hAnsi="Arial" w:cs="Arial"/>
                <w:b/>
                <w:bCs/>
              </w:rPr>
            </w:pPr>
            <w:r w:rsidRPr="006A4001">
              <w:rPr>
                <w:rFonts w:ascii="Arial" w:hAnsi="Arial" w:cs="Arial"/>
                <w:b/>
                <w:bCs/>
              </w:rPr>
              <w:t>2</w:t>
            </w:r>
            <w:r w:rsidR="00CD1906">
              <w:rPr>
                <w:rFonts w:ascii="Arial" w:hAnsi="Arial" w:cs="Arial"/>
                <w:b/>
                <w:bCs/>
              </w:rPr>
              <w:t>3</w:t>
            </w:r>
            <w:r w:rsidRPr="006A4001">
              <w:rPr>
                <w:rFonts w:ascii="Arial" w:hAnsi="Arial" w:cs="Arial"/>
                <w:b/>
                <w:bCs/>
              </w:rPr>
              <w:t>/2</w:t>
            </w:r>
            <w:r w:rsidR="00CD1906">
              <w:rPr>
                <w:rFonts w:ascii="Arial" w:hAnsi="Arial" w:cs="Arial"/>
                <w:b/>
                <w:bCs/>
              </w:rPr>
              <w:t>4</w:t>
            </w:r>
          </w:p>
        </w:tc>
        <w:tc>
          <w:tcPr>
            <w:tcW w:w="1077" w:type="dxa"/>
            <w:vAlign w:val="center"/>
          </w:tcPr>
          <w:p w14:paraId="074A57C7" w14:textId="043D68E0" w:rsidR="008942EF" w:rsidRPr="006A4001" w:rsidRDefault="008942EF" w:rsidP="00055CC8">
            <w:pPr>
              <w:jc w:val="center"/>
              <w:rPr>
                <w:rFonts w:ascii="Arial" w:hAnsi="Arial" w:cs="Arial"/>
                <w:b/>
                <w:bCs/>
              </w:rPr>
            </w:pPr>
            <w:r w:rsidRPr="006A4001">
              <w:rPr>
                <w:rFonts w:ascii="Arial" w:hAnsi="Arial" w:cs="Arial"/>
                <w:b/>
                <w:bCs/>
              </w:rPr>
              <w:t>2</w:t>
            </w:r>
            <w:r w:rsidR="00CD1906">
              <w:rPr>
                <w:rFonts w:ascii="Arial" w:hAnsi="Arial" w:cs="Arial"/>
                <w:b/>
                <w:bCs/>
              </w:rPr>
              <w:t>4</w:t>
            </w:r>
            <w:r w:rsidRPr="006A4001">
              <w:rPr>
                <w:rFonts w:ascii="Arial" w:hAnsi="Arial" w:cs="Arial"/>
                <w:b/>
                <w:bCs/>
              </w:rPr>
              <w:t>/2</w:t>
            </w:r>
            <w:r w:rsidR="00CD1906">
              <w:rPr>
                <w:rFonts w:ascii="Arial" w:hAnsi="Arial" w:cs="Arial"/>
                <w:b/>
                <w:bCs/>
              </w:rPr>
              <w:t>5</w:t>
            </w:r>
          </w:p>
        </w:tc>
      </w:tr>
      <w:tr w:rsidR="008942EF" w14:paraId="6A4710FC" w14:textId="77777777" w:rsidTr="00055CC8">
        <w:trPr>
          <w:trHeight w:val="434"/>
        </w:trPr>
        <w:tc>
          <w:tcPr>
            <w:tcW w:w="9010" w:type="dxa"/>
            <w:gridSpan w:val="3"/>
            <w:vAlign w:val="center"/>
          </w:tcPr>
          <w:p w14:paraId="4DE877C1" w14:textId="445AD666" w:rsidR="008942EF" w:rsidRPr="00DE5B67" w:rsidRDefault="008942EF" w:rsidP="00055CC8">
            <w:pPr>
              <w:rPr>
                <w:rFonts w:ascii="Arial" w:hAnsi="Arial" w:cs="Arial"/>
              </w:rPr>
            </w:pPr>
            <w:r w:rsidRPr="00DE5B67">
              <w:rPr>
                <w:rFonts w:ascii="Arial" w:hAnsi="Arial" w:cs="Arial"/>
              </w:rPr>
              <w:t>Total aggregate amount including pension and National Insurance</w:t>
            </w:r>
          </w:p>
        </w:tc>
      </w:tr>
      <w:tr w:rsidR="008942EF" w14:paraId="78A24ADD" w14:textId="77777777" w:rsidTr="00055CC8">
        <w:tc>
          <w:tcPr>
            <w:tcW w:w="6941" w:type="dxa"/>
            <w:vAlign w:val="center"/>
          </w:tcPr>
          <w:p w14:paraId="436386A3" w14:textId="77777777" w:rsidR="008942EF" w:rsidRPr="00DE5B67" w:rsidRDefault="008942EF" w:rsidP="00055CC8">
            <w:pPr>
              <w:rPr>
                <w:rFonts w:ascii="Arial" w:hAnsi="Arial" w:cs="Arial"/>
              </w:rPr>
            </w:pPr>
            <w:r w:rsidRPr="00DE5B67">
              <w:rPr>
                <w:rFonts w:ascii="Arial" w:hAnsi="Arial" w:cs="Arial"/>
              </w:rPr>
              <w:t>Executive Board remuneration</w:t>
            </w:r>
          </w:p>
        </w:tc>
        <w:tc>
          <w:tcPr>
            <w:tcW w:w="992" w:type="dxa"/>
            <w:vAlign w:val="center"/>
          </w:tcPr>
          <w:p w14:paraId="5C30F50D" w14:textId="5223CD91" w:rsidR="008942EF" w:rsidRPr="00DE5B67" w:rsidRDefault="00CD1906" w:rsidP="00055CC8">
            <w:pPr>
              <w:jc w:val="center"/>
              <w:rPr>
                <w:rFonts w:ascii="Arial" w:hAnsi="Arial" w:cs="Arial"/>
              </w:rPr>
            </w:pPr>
            <w:r>
              <w:rPr>
                <w:rFonts w:ascii="Arial" w:hAnsi="Arial" w:cs="Arial"/>
              </w:rPr>
              <w:t>1,003</w:t>
            </w:r>
          </w:p>
        </w:tc>
        <w:tc>
          <w:tcPr>
            <w:tcW w:w="1077" w:type="dxa"/>
            <w:vAlign w:val="center"/>
          </w:tcPr>
          <w:p w14:paraId="5D35EBC2" w14:textId="5130622F" w:rsidR="008942EF" w:rsidRPr="00DE5B67" w:rsidRDefault="008942EF" w:rsidP="00055CC8">
            <w:pPr>
              <w:jc w:val="center"/>
              <w:rPr>
                <w:rFonts w:ascii="Arial" w:hAnsi="Arial" w:cs="Arial"/>
              </w:rPr>
            </w:pPr>
            <w:r w:rsidRPr="00DE5B67">
              <w:rPr>
                <w:rFonts w:ascii="Arial" w:hAnsi="Arial" w:cs="Arial"/>
              </w:rPr>
              <w:t>1,</w:t>
            </w:r>
            <w:r w:rsidR="00CD1906">
              <w:rPr>
                <w:rFonts w:ascii="Arial" w:hAnsi="Arial" w:cs="Arial"/>
              </w:rPr>
              <w:t>3</w:t>
            </w:r>
            <w:r w:rsidRPr="00DE5B67">
              <w:rPr>
                <w:rFonts w:ascii="Arial" w:hAnsi="Arial" w:cs="Arial"/>
              </w:rPr>
              <w:t>3</w:t>
            </w:r>
            <w:r w:rsidR="00CD1906">
              <w:rPr>
                <w:rFonts w:ascii="Arial" w:hAnsi="Arial" w:cs="Arial"/>
              </w:rPr>
              <w:t>5</w:t>
            </w:r>
          </w:p>
        </w:tc>
      </w:tr>
      <w:tr w:rsidR="008942EF" w14:paraId="6BFC569C" w14:textId="77777777" w:rsidTr="00055CC8">
        <w:tc>
          <w:tcPr>
            <w:tcW w:w="6941" w:type="dxa"/>
            <w:vAlign w:val="center"/>
          </w:tcPr>
          <w:p w14:paraId="051EF4E1" w14:textId="77777777" w:rsidR="008942EF" w:rsidRPr="00DE5B67" w:rsidRDefault="008942EF" w:rsidP="00055CC8">
            <w:pPr>
              <w:rPr>
                <w:rFonts w:ascii="Arial" w:hAnsi="Arial" w:cs="Arial"/>
              </w:rPr>
            </w:pPr>
            <w:r w:rsidRPr="00DE5B67">
              <w:rPr>
                <w:rFonts w:ascii="Arial" w:hAnsi="Arial" w:cs="Arial"/>
              </w:rPr>
              <w:t>Employer’s National Insurance</w:t>
            </w:r>
          </w:p>
        </w:tc>
        <w:tc>
          <w:tcPr>
            <w:tcW w:w="992" w:type="dxa"/>
            <w:vAlign w:val="center"/>
          </w:tcPr>
          <w:p w14:paraId="0FA50121" w14:textId="38B3D0CA" w:rsidR="008942EF" w:rsidRPr="00DE5B67" w:rsidRDefault="00CD1906" w:rsidP="00055CC8">
            <w:pPr>
              <w:jc w:val="center"/>
              <w:rPr>
                <w:rFonts w:ascii="Arial" w:hAnsi="Arial" w:cs="Arial"/>
              </w:rPr>
            </w:pPr>
            <w:r>
              <w:rPr>
                <w:rFonts w:ascii="Arial" w:hAnsi="Arial" w:cs="Arial"/>
              </w:rPr>
              <w:t>115</w:t>
            </w:r>
          </w:p>
        </w:tc>
        <w:tc>
          <w:tcPr>
            <w:tcW w:w="1077" w:type="dxa"/>
            <w:vAlign w:val="center"/>
          </w:tcPr>
          <w:p w14:paraId="48291AF7" w14:textId="5F23C3F8" w:rsidR="008942EF" w:rsidRPr="00DE5B67" w:rsidRDefault="00CD1906" w:rsidP="00055CC8">
            <w:pPr>
              <w:jc w:val="center"/>
              <w:rPr>
                <w:rFonts w:ascii="Arial" w:hAnsi="Arial" w:cs="Arial"/>
              </w:rPr>
            </w:pPr>
            <w:r>
              <w:rPr>
                <w:rFonts w:ascii="Arial" w:hAnsi="Arial" w:cs="Arial"/>
              </w:rPr>
              <w:t>154</w:t>
            </w:r>
          </w:p>
        </w:tc>
      </w:tr>
      <w:tr w:rsidR="00CD1906" w14:paraId="27A41795" w14:textId="77777777" w:rsidTr="00055CC8">
        <w:tc>
          <w:tcPr>
            <w:tcW w:w="6941" w:type="dxa"/>
            <w:vAlign w:val="center"/>
          </w:tcPr>
          <w:p w14:paraId="4A93998E" w14:textId="77777777" w:rsidR="00CD1906" w:rsidRPr="00DE5B67" w:rsidRDefault="00CD1906" w:rsidP="00CD1906">
            <w:pPr>
              <w:rPr>
                <w:rFonts w:ascii="Arial" w:hAnsi="Arial" w:cs="Arial"/>
              </w:rPr>
            </w:pPr>
            <w:r w:rsidRPr="00DE5B67">
              <w:rPr>
                <w:rFonts w:ascii="Arial" w:hAnsi="Arial" w:cs="Arial"/>
              </w:rPr>
              <w:t>Total</w:t>
            </w:r>
          </w:p>
        </w:tc>
        <w:tc>
          <w:tcPr>
            <w:tcW w:w="992" w:type="dxa"/>
            <w:vAlign w:val="center"/>
          </w:tcPr>
          <w:p w14:paraId="1B76B23B" w14:textId="78991ED7" w:rsidR="00CD1906" w:rsidRPr="00DE5B67" w:rsidRDefault="00CD1906" w:rsidP="00CD1906">
            <w:pPr>
              <w:jc w:val="center"/>
              <w:rPr>
                <w:rFonts w:ascii="Arial" w:hAnsi="Arial" w:cs="Arial"/>
              </w:rPr>
            </w:pPr>
            <w:r w:rsidRPr="00DE5B67">
              <w:rPr>
                <w:rFonts w:ascii="Arial" w:hAnsi="Arial" w:cs="Arial"/>
              </w:rPr>
              <w:t>1,118</w:t>
            </w:r>
          </w:p>
        </w:tc>
        <w:tc>
          <w:tcPr>
            <w:tcW w:w="1077" w:type="dxa"/>
            <w:vAlign w:val="center"/>
          </w:tcPr>
          <w:p w14:paraId="33A04C83" w14:textId="21479145" w:rsidR="00CD1906" w:rsidRPr="00DE5B67" w:rsidRDefault="00CD1906" w:rsidP="00CD1906">
            <w:pPr>
              <w:jc w:val="center"/>
              <w:rPr>
                <w:rFonts w:ascii="Arial" w:hAnsi="Arial" w:cs="Arial"/>
              </w:rPr>
            </w:pPr>
            <w:r w:rsidRPr="00DE5B67">
              <w:rPr>
                <w:rFonts w:ascii="Arial" w:hAnsi="Arial" w:cs="Arial"/>
              </w:rPr>
              <w:t>1,</w:t>
            </w:r>
            <w:r>
              <w:rPr>
                <w:rFonts w:ascii="Arial" w:hAnsi="Arial" w:cs="Arial"/>
              </w:rPr>
              <w:t>489</w:t>
            </w:r>
          </w:p>
        </w:tc>
      </w:tr>
      <w:tr w:rsidR="008942EF" w14:paraId="1895FC06" w14:textId="77777777" w:rsidTr="00055CC8">
        <w:tc>
          <w:tcPr>
            <w:tcW w:w="9010" w:type="dxa"/>
            <w:gridSpan w:val="3"/>
            <w:vAlign w:val="center"/>
          </w:tcPr>
          <w:p w14:paraId="5D29685F" w14:textId="77777777" w:rsidR="008942EF" w:rsidRPr="00CD1906" w:rsidRDefault="008942EF" w:rsidP="00055CC8">
            <w:pPr>
              <w:rPr>
                <w:rFonts w:ascii="Arial" w:hAnsi="Arial" w:cs="Arial"/>
                <w:i/>
                <w:iCs/>
              </w:rPr>
            </w:pPr>
            <w:r w:rsidRPr="00CD1906">
              <w:rPr>
                <w:rFonts w:ascii="Arial" w:hAnsi="Arial" w:cs="Arial"/>
                <w:i/>
                <w:iCs/>
              </w:rPr>
              <w:t>Divided by</w:t>
            </w:r>
          </w:p>
        </w:tc>
      </w:tr>
      <w:tr w:rsidR="00CD1906" w14:paraId="2832324C" w14:textId="77777777" w:rsidTr="00055CC8">
        <w:tc>
          <w:tcPr>
            <w:tcW w:w="6941" w:type="dxa"/>
            <w:vAlign w:val="center"/>
          </w:tcPr>
          <w:p w14:paraId="4CF24127" w14:textId="77777777" w:rsidR="00CD1906" w:rsidRPr="00DE5B67" w:rsidRDefault="00CD1906" w:rsidP="00CD1906">
            <w:pPr>
              <w:rPr>
                <w:rFonts w:ascii="Arial" w:hAnsi="Arial" w:cs="Arial"/>
              </w:rPr>
            </w:pPr>
            <w:r w:rsidRPr="00DE5B67">
              <w:rPr>
                <w:rFonts w:ascii="Arial" w:hAnsi="Arial" w:cs="Arial"/>
              </w:rPr>
              <w:t>Total number of social housing homes owned or managed</w:t>
            </w:r>
          </w:p>
        </w:tc>
        <w:tc>
          <w:tcPr>
            <w:tcW w:w="992" w:type="dxa"/>
            <w:vAlign w:val="center"/>
          </w:tcPr>
          <w:p w14:paraId="04BA603F" w14:textId="5DD6DD3E" w:rsidR="00CD1906" w:rsidRPr="00DE5B67" w:rsidRDefault="00CD1906" w:rsidP="00CD1906">
            <w:pPr>
              <w:jc w:val="center"/>
              <w:rPr>
                <w:rFonts w:ascii="Arial" w:hAnsi="Arial" w:cs="Arial"/>
              </w:rPr>
            </w:pPr>
            <w:r w:rsidRPr="00DE5B67">
              <w:rPr>
                <w:rFonts w:ascii="Arial" w:hAnsi="Arial" w:cs="Arial"/>
              </w:rPr>
              <w:t>33,384</w:t>
            </w:r>
          </w:p>
        </w:tc>
        <w:tc>
          <w:tcPr>
            <w:tcW w:w="1077" w:type="dxa"/>
            <w:vAlign w:val="center"/>
          </w:tcPr>
          <w:p w14:paraId="7D0AF3A6" w14:textId="5893C3DD" w:rsidR="00CD1906" w:rsidRPr="00DE5B67" w:rsidRDefault="00CD1906" w:rsidP="00CD1906">
            <w:pPr>
              <w:jc w:val="center"/>
              <w:rPr>
                <w:rFonts w:ascii="Arial" w:hAnsi="Arial" w:cs="Arial"/>
              </w:rPr>
            </w:pPr>
            <w:r w:rsidRPr="00DE5B67">
              <w:rPr>
                <w:rFonts w:ascii="Arial" w:hAnsi="Arial" w:cs="Arial"/>
              </w:rPr>
              <w:t>3</w:t>
            </w:r>
            <w:r>
              <w:rPr>
                <w:rFonts w:ascii="Arial" w:hAnsi="Arial" w:cs="Arial"/>
              </w:rPr>
              <w:t>2</w:t>
            </w:r>
            <w:r w:rsidRPr="00DE5B67">
              <w:rPr>
                <w:rFonts w:ascii="Arial" w:hAnsi="Arial" w:cs="Arial"/>
              </w:rPr>
              <w:t>,</w:t>
            </w:r>
            <w:r>
              <w:rPr>
                <w:rFonts w:ascii="Arial" w:hAnsi="Arial" w:cs="Arial"/>
              </w:rPr>
              <w:t>208</w:t>
            </w:r>
          </w:p>
        </w:tc>
      </w:tr>
      <w:tr w:rsidR="00CD1906" w14:paraId="3E31533E" w14:textId="77777777" w:rsidTr="00055CC8">
        <w:tc>
          <w:tcPr>
            <w:tcW w:w="6941" w:type="dxa"/>
            <w:vAlign w:val="center"/>
          </w:tcPr>
          <w:p w14:paraId="28C0655A" w14:textId="77777777" w:rsidR="00CD1906" w:rsidRPr="006A4001" w:rsidRDefault="00CD1906" w:rsidP="00CD1906">
            <w:pPr>
              <w:rPr>
                <w:rFonts w:ascii="Arial" w:hAnsi="Arial" w:cs="Arial"/>
                <w:b/>
                <w:bCs/>
              </w:rPr>
            </w:pPr>
            <w:r w:rsidRPr="006A4001">
              <w:rPr>
                <w:rFonts w:ascii="Arial" w:hAnsi="Arial" w:cs="Arial"/>
                <w:b/>
                <w:bCs/>
              </w:rPr>
              <w:t>Amount per home (£s)</w:t>
            </w:r>
          </w:p>
        </w:tc>
        <w:tc>
          <w:tcPr>
            <w:tcW w:w="992" w:type="dxa"/>
            <w:vAlign w:val="center"/>
          </w:tcPr>
          <w:p w14:paraId="77FCFC11" w14:textId="26EEEEB3" w:rsidR="00CD1906" w:rsidRPr="006A4001" w:rsidRDefault="00CD1906" w:rsidP="00CD1906">
            <w:pPr>
              <w:jc w:val="center"/>
              <w:rPr>
                <w:rFonts w:ascii="Arial" w:hAnsi="Arial" w:cs="Arial"/>
                <w:b/>
                <w:bCs/>
              </w:rPr>
            </w:pPr>
            <w:r w:rsidRPr="006A4001">
              <w:rPr>
                <w:rFonts w:ascii="Arial" w:hAnsi="Arial" w:cs="Arial"/>
                <w:b/>
                <w:bCs/>
              </w:rPr>
              <w:t>33.5</w:t>
            </w:r>
          </w:p>
        </w:tc>
        <w:tc>
          <w:tcPr>
            <w:tcW w:w="1077" w:type="dxa"/>
            <w:vAlign w:val="center"/>
          </w:tcPr>
          <w:p w14:paraId="3F5F183B" w14:textId="5F9DB1BE" w:rsidR="00CD1906" w:rsidRPr="006A4001" w:rsidRDefault="00CD1906" w:rsidP="00CD1906">
            <w:pPr>
              <w:jc w:val="center"/>
              <w:rPr>
                <w:rFonts w:ascii="Arial" w:hAnsi="Arial" w:cs="Arial"/>
                <w:b/>
                <w:bCs/>
              </w:rPr>
            </w:pPr>
            <w:r>
              <w:rPr>
                <w:rFonts w:ascii="Arial" w:hAnsi="Arial" w:cs="Arial"/>
                <w:b/>
                <w:bCs/>
              </w:rPr>
              <w:t>46.2</w:t>
            </w:r>
          </w:p>
        </w:tc>
      </w:tr>
    </w:tbl>
    <w:p w14:paraId="6E82E3DF" w14:textId="77777777" w:rsidR="008942EF" w:rsidRPr="002E67CF" w:rsidRDefault="008942EF" w:rsidP="008942EF">
      <w:pPr>
        <w:rPr>
          <w:rFonts w:ascii="Arial" w:hAnsi="Arial" w:cs="Arial"/>
          <w:sz w:val="28"/>
          <w:szCs w:val="28"/>
        </w:rPr>
      </w:pPr>
    </w:p>
    <w:tbl>
      <w:tblPr>
        <w:tblStyle w:val="TableGrid"/>
        <w:tblW w:w="0" w:type="auto"/>
        <w:tblLook w:val="04A0" w:firstRow="1" w:lastRow="0" w:firstColumn="1" w:lastColumn="0" w:noHBand="0" w:noVBand="1"/>
      </w:tblPr>
      <w:tblGrid>
        <w:gridCol w:w="6941"/>
        <w:gridCol w:w="992"/>
        <w:gridCol w:w="1077"/>
      </w:tblGrid>
      <w:tr w:rsidR="00CD1906" w:rsidRPr="006A4001" w14:paraId="2AF032CB" w14:textId="77777777" w:rsidTr="00055CC8">
        <w:tc>
          <w:tcPr>
            <w:tcW w:w="6941" w:type="dxa"/>
            <w:vAlign w:val="center"/>
          </w:tcPr>
          <w:p w14:paraId="1F66C193" w14:textId="5B524C91" w:rsidR="00CD1906" w:rsidRPr="006A4001" w:rsidRDefault="00CD1906" w:rsidP="00CD1906">
            <w:pPr>
              <w:rPr>
                <w:rFonts w:ascii="Arial" w:hAnsi="Arial" w:cs="Arial"/>
                <w:b/>
                <w:bCs/>
              </w:rPr>
            </w:pPr>
            <w:r w:rsidRPr="006A4001">
              <w:rPr>
                <w:rFonts w:ascii="Arial" w:hAnsi="Arial" w:cs="Arial"/>
                <w:b/>
                <w:bCs/>
              </w:rPr>
              <w:t>Remuneration payable to highest paid Director</w:t>
            </w:r>
            <w:r>
              <w:rPr>
                <w:rFonts w:ascii="Arial" w:hAnsi="Arial" w:cs="Arial"/>
                <w:b/>
                <w:bCs/>
              </w:rPr>
              <w:t xml:space="preserve"> (£000s)</w:t>
            </w:r>
          </w:p>
        </w:tc>
        <w:tc>
          <w:tcPr>
            <w:tcW w:w="992" w:type="dxa"/>
            <w:vAlign w:val="center"/>
          </w:tcPr>
          <w:p w14:paraId="441CE777" w14:textId="623E6E11" w:rsidR="00CD1906" w:rsidRPr="006A4001" w:rsidRDefault="00CD1906" w:rsidP="00CD1906">
            <w:pPr>
              <w:jc w:val="center"/>
              <w:rPr>
                <w:rFonts w:ascii="Arial" w:hAnsi="Arial" w:cs="Arial"/>
                <w:b/>
                <w:bCs/>
              </w:rPr>
            </w:pPr>
            <w:r w:rsidRPr="006A4001">
              <w:rPr>
                <w:rFonts w:ascii="Arial" w:hAnsi="Arial" w:cs="Arial"/>
                <w:b/>
                <w:bCs/>
              </w:rPr>
              <w:t>23/24</w:t>
            </w:r>
          </w:p>
        </w:tc>
        <w:tc>
          <w:tcPr>
            <w:tcW w:w="1077" w:type="dxa"/>
            <w:vAlign w:val="center"/>
          </w:tcPr>
          <w:p w14:paraId="23E88983" w14:textId="654C2CA6" w:rsidR="00CD1906" w:rsidRPr="006A4001" w:rsidRDefault="00CD1906" w:rsidP="00CD1906">
            <w:pPr>
              <w:jc w:val="center"/>
              <w:rPr>
                <w:rFonts w:ascii="Arial" w:hAnsi="Arial" w:cs="Arial"/>
                <w:b/>
                <w:bCs/>
              </w:rPr>
            </w:pPr>
            <w:r w:rsidRPr="006A4001">
              <w:rPr>
                <w:rFonts w:ascii="Arial" w:hAnsi="Arial" w:cs="Arial"/>
                <w:b/>
                <w:bCs/>
              </w:rPr>
              <w:t>2</w:t>
            </w:r>
            <w:r>
              <w:rPr>
                <w:rFonts w:ascii="Arial" w:hAnsi="Arial" w:cs="Arial"/>
                <w:b/>
                <w:bCs/>
              </w:rPr>
              <w:t>4</w:t>
            </w:r>
            <w:r w:rsidRPr="006A4001">
              <w:rPr>
                <w:rFonts w:ascii="Arial" w:hAnsi="Arial" w:cs="Arial"/>
                <w:b/>
                <w:bCs/>
              </w:rPr>
              <w:t>/2</w:t>
            </w:r>
            <w:r>
              <w:rPr>
                <w:rFonts w:ascii="Arial" w:hAnsi="Arial" w:cs="Arial"/>
                <w:b/>
                <w:bCs/>
              </w:rPr>
              <w:t>5</w:t>
            </w:r>
          </w:p>
        </w:tc>
      </w:tr>
      <w:tr w:rsidR="00CD1906" w:rsidRPr="00DE5B67" w14:paraId="4D28D1DE" w14:textId="77777777" w:rsidTr="00055CC8">
        <w:tc>
          <w:tcPr>
            <w:tcW w:w="6941" w:type="dxa"/>
            <w:vAlign w:val="center"/>
          </w:tcPr>
          <w:p w14:paraId="3E0B1124" w14:textId="3FF599D4" w:rsidR="00CD1906" w:rsidRPr="00DE5B67" w:rsidRDefault="00CD1906" w:rsidP="00055CC8">
            <w:pPr>
              <w:rPr>
                <w:rFonts w:ascii="Arial" w:hAnsi="Arial" w:cs="Arial"/>
              </w:rPr>
            </w:pPr>
            <w:r w:rsidRPr="00DE5B67">
              <w:rPr>
                <w:rFonts w:ascii="Arial" w:hAnsi="Arial" w:cs="Arial"/>
              </w:rPr>
              <w:t>Remuneration payable to highest paid Director</w:t>
            </w:r>
          </w:p>
        </w:tc>
        <w:tc>
          <w:tcPr>
            <w:tcW w:w="992" w:type="dxa"/>
            <w:vAlign w:val="center"/>
          </w:tcPr>
          <w:p w14:paraId="499D68D8" w14:textId="1C9DED6D" w:rsidR="00CD1906" w:rsidRPr="00DE5B67" w:rsidRDefault="00CD1906" w:rsidP="00055CC8">
            <w:pPr>
              <w:jc w:val="center"/>
              <w:rPr>
                <w:rFonts w:ascii="Arial" w:hAnsi="Arial" w:cs="Arial"/>
              </w:rPr>
            </w:pPr>
            <w:r>
              <w:rPr>
                <w:rFonts w:ascii="Arial" w:hAnsi="Arial" w:cs="Arial"/>
              </w:rPr>
              <w:t>327</w:t>
            </w:r>
          </w:p>
        </w:tc>
        <w:tc>
          <w:tcPr>
            <w:tcW w:w="1077" w:type="dxa"/>
            <w:vAlign w:val="center"/>
          </w:tcPr>
          <w:p w14:paraId="36CC0D59" w14:textId="11B022BE" w:rsidR="00CD1906" w:rsidRPr="00DE5B67" w:rsidRDefault="00CD1906" w:rsidP="00055CC8">
            <w:pPr>
              <w:jc w:val="center"/>
              <w:rPr>
                <w:rFonts w:ascii="Arial" w:hAnsi="Arial" w:cs="Arial"/>
              </w:rPr>
            </w:pPr>
            <w:r>
              <w:rPr>
                <w:rFonts w:ascii="Arial" w:hAnsi="Arial" w:cs="Arial"/>
              </w:rPr>
              <w:t>358</w:t>
            </w:r>
          </w:p>
        </w:tc>
      </w:tr>
      <w:tr w:rsidR="00CD1906" w:rsidRPr="00DE5B67" w14:paraId="62A5BBEF" w14:textId="77777777" w:rsidTr="00055CC8">
        <w:tc>
          <w:tcPr>
            <w:tcW w:w="6941" w:type="dxa"/>
            <w:vAlign w:val="center"/>
          </w:tcPr>
          <w:p w14:paraId="320816E1" w14:textId="77777777" w:rsidR="00CD1906" w:rsidRPr="00CD1906" w:rsidRDefault="00CD1906" w:rsidP="00055CC8">
            <w:pPr>
              <w:rPr>
                <w:rFonts w:ascii="Arial" w:hAnsi="Arial" w:cs="Arial"/>
                <w:i/>
                <w:iCs/>
              </w:rPr>
            </w:pPr>
            <w:r w:rsidRPr="00CD1906">
              <w:rPr>
                <w:rFonts w:ascii="Arial" w:hAnsi="Arial" w:cs="Arial"/>
                <w:i/>
                <w:iCs/>
              </w:rPr>
              <w:t>Divided by</w:t>
            </w:r>
          </w:p>
        </w:tc>
        <w:tc>
          <w:tcPr>
            <w:tcW w:w="992" w:type="dxa"/>
            <w:vAlign w:val="center"/>
          </w:tcPr>
          <w:p w14:paraId="7B62786C" w14:textId="77777777" w:rsidR="00CD1906" w:rsidRPr="00DE5B67" w:rsidRDefault="00CD1906" w:rsidP="00055CC8">
            <w:pPr>
              <w:jc w:val="center"/>
              <w:rPr>
                <w:rFonts w:ascii="Arial" w:hAnsi="Arial" w:cs="Arial"/>
              </w:rPr>
            </w:pPr>
          </w:p>
        </w:tc>
        <w:tc>
          <w:tcPr>
            <w:tcW w:w="1077" w:type="dxa"/>
            <w:vAlign w:val="center"/>
          </w:tcPr>
          <w:p w14:paraId="0BB2BA67" w14:textId="77777777" w:rsidR="00CD1906" w:rsidRPr="00DE5B67" w:rsidRDefault="00CD1906" w:rsidP="00055CC8">
            <w:pPr>
              <w:jc w:val="center"/>
              <w:rPr>
                <w:rFonts w:ascii="Arial" w:hAnsi="Arial" w:cs="Arial"/>
              </w:rPr>
            </w:pPr>
          </w:p>
        </w:tc>
      </w:tr>
      <w:tr w:rsidR="00CD1906" w:rsidRPr="00DE5B67" w14:paraId="4B943557" w14:textId="77777777" w:rsidTr="00055CC8">
        <w:tc>
          <w:tcPr>
            <w:tcW w:w="6941" w:type="dxa"/>
            <w:vAlign w:val="center"/>
          </w:tcPr>
          <w:p w14:paraId="0B27BAB6" w14:textId="77777777" w:rsidR="00CD1906" w:rsidRPr="00DE5B67" w:rsidRDefault="00CD1906" w:rsidP="00CD1906">
            <w:pPr>
              <w:rPr>
                <w:rFonts w:ascii="Arial" w:hAnsi="Arial" w:cs="Arial"/>
              </w:rPr>
            </w:pPr>
            <w:r w:rsidRPr="006A4001">
              <w:rPr>
                <w:rFonts w:ascii="Arial" w:hAnsi="Arial" w:cs="Arial"/>
              </w:rPr>
              <w:t>Total number of social housing homes owned or managed</w:t>
            </w:r>
          </w:p>
        </w:tc>
        <w:tc>
          <w:tcPr>
            <w:tcW w:w="992" w:type="dxa"/>
            <w:vAlign w:val="center"/>
          </w:tcPr>
          <w:p w14:paraId="0E328766" w14:textId="4234AA42" w:rsidR="00CD1906" w:rsidRPr="00DE5B67" w:rsidRDefault="00CD1906" w:rsidP="00CD1906">
            <w:pPr>
              <w:jc w:val="center"/>
              <w:rPr>
                <w:rFonts w:ascii="Arial" w:hAnsi="Arial" w:cs="Arial"/>
              </w:rPr>
            </w:pPr>
            <w:r>
              <w:rPr>
                <w:rFonts w:ascii="Arial" w:hAnsi="Arial" w:cs="Arial"/>
              </w:rPr>
              <w:t>33,384</w:t>
            </w:r>
          </w:p>
        </w:tc>
        <w:tc>
          <w:tcPr>
            <w:tcW w:w="1077" w:type="dxa"/>
            <w:vAlign w:val="center"/>
          </w:tcPr>
          <w:p w14:paraId="43811F22" w14:textId="04A76A56" w:rsidR="00CD1906" w:rsidRPr="00DE5B67" w:rsidRDefault="00CD1906" w:rsidP="00CD1906">
            <w:pPr>
              <w:jc w:val="center"/>
              <w:rPr>
                <w:rFonts w:ascii="Arial" w:hAnsi="Arial" w:cs="Arial"/>
              </w:rPr>
            </w:pPr>
            <w:r>
              <w:rPr>
                <w:rFonts w:ascii="Arial" w:hAnsi="Arial" w:cs="Arial"/>
              </w:rPr>
              <w:t>32,208</w:t>
            </w:r>
          </w:p>
        </w:tc>
      </w:tr>
      <w:tr w:rsidR="00CD1906" w:rsidRPr="006A4001" w14:paraId="599C2170" w14:textId="77777777" w:rsidTr="00055CC8">
        <w:tc>
          <w:tcPr>
            <w:tcW w:w="6941" w:type="dxa"/>
            <w:vAlign w:val="center"/>
          </w:tcPr>
          <w:p w14:paraId="0FCF2A38" w14:textId="77777777" w:rsidR="00CD1906" w:rsidRPr="006A4001" w:rsidRDefault="00CD1906" w:rsidP="00CD1906">
            <w:pPr>
              <w:rPr>
                <w:rFonts w:ascii="Arial" w:hAnsi="Arial" w:cs="Arial"/>
                <w:b/>
                <w:bCs/>
              </w:rPr>
            </w:pPr>
            <w:r w:rsidRPr="006A4001">
              <w:rPr>
                <w:rFonts w:ascii="Arial" w:hAnsi="Arial" w:cs="Arial"/>
                <w:b/>
                <w:bCs/>
              </w:rPr>
              <w:t>Amount per home (£s)</w:t>
            </w:r>
          </w:p>
        </w:tc>
        <w:tc>
          <w:tcPr>
            <w:tcW w:w="992" w:type="dxa"/>
            <w:vAlign w:val="center"/>
          </w:tcPr>
          <w:p w14:paraId="19935121" w14:textId="0558469A" w:rsidR="00CD1906" w:rsidRPr="006A4001" w:rsidRDefault="00CD1906" w:rsidP="00CD1906">
            <w:pPr>
              <w:jc w:val="center"/>
              <w:rPr>
                <w:rFonts w:ascii="Arial" w:hAnsi="Arial" w:cs="Arial"/>
                <w:b/>
                <w:bCs/>
              </w:rPr>
            </w:pPr>
            <w:r w:rsidRPr="006A4001">
              <w:rPr>
                <w:rFonts w:ascii="Arial" w:hAnsi="Arial" w:cs="Arial"/>
                <w:b/>
                <w:bCs/>
              </w:rPr>
              <w:t>9.8</w:t>
            </w:r>
          </w:p>
        </w:tc>
        <w:tc>
          <w:tcPr>
            <w:tcW w:w="1077" w:type="dxa"/>
            <w:vAlign w:val="center"/>
          </w:tcPr>
          <w:p w14:paraId="439C2DF6" w14:textId="0F285BDF" w:rsidR="00CD1906" w:rsidRPr="006A4001" w:rsidRDefault="00CD1906" w:rsidP="00CD1906">
            <w:pPr>
              <w:jc w:val="center"/>
              <w:rPr>
                <w:rFonts w:ascii="Arial" w:hAnsi="Arial" w:cs="Arial"/>
                <w:b/>
                <w:bCs/>
              </w:rPr>
            </w:pPr>
            <w:r>
              <w:rPr>
                <w:rFonts w:ascii="Arial" w:hAnsi="Arial" w:cs="Arial"/>
                <w:b/>
                <w:bCs/>
              </w:rPr>
              <w:t>11.1</w:t>
            </w:r>
          </w:p>
        </w:tc>
      </w:tr>
    </w:tbl>
    <w:p w14:paraId="1F2D14D3" w14:textId="77777777" w:rsidR="00CD1906" w:rsidRPr="00CD1906" w:rsidRDefault="00CD1906" w:rsidP="000E4B47">
      <w:pPr>
        <w:rPr>
          <w:rFonts w:ascii="Arial" w:hAnsi="Arial" w:cs="Arial"/>
          <w:sz w:val="28"/>
          <w:szCs w:val="28"/>
        </w:rPr>
      </w:pPr>
    </w:p>
    <w:tbl>
      <w:tblPr>
        <w:tblStyle w:val="TableGrid"/>
        <w:tblW w:w="0" w:type="auto"/>
        <w:tblLook w:val="04A0" w:firstRow="1" w:lastRow="0" w:firstColumn="1" w:lastColumn="0" w:noHBand="0" w:noVBand="1"/>
      </w:tblPr>
      <w:tblGrid>
        <w:gridCol w:w="6916"/>
        <w:gridCol w:w="1017"/>
        <w:gridCol w:w="1077"/>
      </w:tblGrid>
      <w:tr w:rsidR="00CD1906" w:rsidRPr="00DE5B67" w14:paraId="7EE29FDA" w14:textId="77777777" w:rsidTr="00CD1906">
        <w:tc>
          <w:tcPr>
            <w:tcW w:w="6916" w:type="dxa"/>
            <w:vAlign w:val="center"/>
          </w:tcPr>
          <w:p w14:paraId="08B5D9A0" w14:textId="77777777" w:rsidR="00CD1906" w:rsidRPr="006A4001" w:rsidRDefault="00CD1906" w:rsidP="00CD1906">
            <w:pPr>
              <w:rPr>
                <w:rFonts w:ascii="Arial" w:hAnsi="Arial" w:cs="Arial"/>
                <w:b/>
                <w:bCs/>
              </w:rPr>
            </w:pPr>
            <w:r w:rsidRPr="006A4001">
              <w:rPr>
                <w:rFonts w:ascii="Arial" w:hAnsi="Arial" w:cs="Arial"/>
                <w:b/>
                <w:bCs/>
              </w:rPr>
              <w:t>Management costs</w:t>
            </w:r>
          </w:p>
        </w:tc>
        <w:tc>
          <w:tcPr>
            <w:tcW w:w="1017" w:type="dxa"/>
            <w:vAlign w:val="center"/>
          </w:tcPr>
          <w:p w14:paraId="436A8EE4" w14:textId="6D9D6F8A" w:rsidR="00CD1906" w:rsidRPr="00DE5B67" w:rsidRDefault="00CD1906" w:rsidP="00CD1906">
            <w:pPr>
              <w:jc w:val="center"/>
              <w:rPr>
                <w:rFonts w:ascii="Arial" w:hAnsi="Arial" w:cs="Arial"/>
              </w:rPr>
            </w:pPr>
            <w:r w:rsidRPr="006A4001">
              <w:rPr>
                <w:rFonts w:ascii="Arial" w:hAnsi="Arial" w:cs="Arial"/>
                <w:b/>
                <w:bCs/>
              </w:rPr>
              <w:t>23/24</w:t>
            </w:r>
          </w:p>
        </w:tc>
        <w:tc>
          <w:tcPr>
            <w:tcW w:w="1077" w:type="dxa"/>
            <w:vAlign w:val="center"/>
          </w:tcPr>
          <w:p w14:paraId="69F88A68" w14:textId="3749EBC0" w:rsidR="00CD1906" w:rsidRPr="00DE5B67" w:rsidRDefault="00CD1906" w:rsidP="00CD1906">
            <w:pPr>
              <w:jc w:val="center"/>
              <w:rPr>
                <w:rFonts w:ascii="Arial" w:hAnsi="Arial" w:cs="Arial"/>
              </w:rPr>
            </w:pPr>
            <w:r w:rsidRPr="006A4001">
              <w:rPr>
                <w:rFonts w:ascii="Arial" w:hAnsi="Arial" w:cs="Arial"/>
                <w:b/>
                <w:bCs/>
              </w:rPr>
              <w:t>2</w:t>
            </w:r>
            <w:r>
              <w:rPr>
                <w:rFonts w:ascii="Arial" w:hAnsi="Arial" w:cs="Arial"/>
                <w:b/>
                <w:bCs/>
              </w:rPr>
              <w:t>4</w:t>
            </w:r>
            <w:r w:rsidRPr="006A4001">
              <w:rPr>
                <w:rFonts w:ascii="Arial" w:hAnsi="Arial" w:cs="Arial"/>
                <w:b/>
                <w:bCs/>
              </w:rPr>
              <w:t>/2</w:t>
            </w:r>
            <w:r>
              <w:rPr>
                <w:rFonts w:ascii="Arial" w:hAnsi="Arial" w:cs="Arial"/>
                <w:b/>
                <w:bCs/>
              </w:rPr>
              <w:t>5</w:t>
            </w:r>
          </w:p>
        </w:tc>
      </w:tr>
      <w:tr w:rsidR="00CD1906" w:rsidRPr="00DE5B67" w14:paraId="36A4029E" w14:textId="77777777" w:rsidTr="00CD1906">
        <w:tc>
          <w:tcPr>
            <w:tcW w:w="6916" w:type="dxa"/>
            <w:vAlign w:val="center"/>
          </w:tcPr>
          <w:p w14:paraId="571B79DC" w14:textId="77777777" w:rsidR="00CD1906" w:rsidRPr="00DE5B67" w:rsidRDefault="00CD1906" w:rsidP="00CD1906">
            <w:pPr>
              <w:rPr>
                <w:rFonts w:ascii="Arial" w:hAnsi="Arial" w:cs="Arial"/>
              </w:rPr>
            </w:pPr>
            <w:r w:rsidRPr="006A4001">
              <w:rPr>
                <w:rFonts w:ascii="Arial" w:hAnsi="Arial" w:cs="Arial"/>
              </w:rPr>
              <w:t>Total management costs (social housing lettings) (£000s)</w:t>
            </w:r>
          </w:p>
        </w:tc>
        <w:tc>
          <w:tcPr>
            <w:tcW w:w="1017" w:type="dxa"/>
            <w:vAlign w:val="center"/>
          </w:tcPr>
          <w:p w14:paraId="541EDCF0" w14:textId="1348CB87" w:rsidR="00CD1906" w:rsidRPr="00DE5B67" w:rsidRDefault="00CD1906" w:rsidP="00CD1906">
            <w:pPr>
              <w:jc w:val="center"/>
              <w:rPr>
                <w:rFonts w:ascii="Arial" w:hAnsi="Arial" w:cs="Arial"/>
              </w:rPr>
            </w:pPr>
            <w:r>
              <w:rPr>
                <w:rFonts w:ascii="Arial" w:hAnsi="Arial" w:cs="Arial"/>
              </w:rPr>
              <w:t>33,891</w:t>
            </w:r>
          </w:p>
        </w:tc>
        <w:tc>
          <w:tcPr>
            <w:tcW w:w="1077" w:type="dxa"/>
            <w:vAlign w:val="center"/>
          </w:tcPr>
          <w:p w14:paraId="3F0ED23B" w14:textId="5E116013" w:rsidR="00CD1906" w:rsidRPr="00DE5B67" w:rsidRDefault="00CD1906" w:rsidP="00CD1906">
            <w:pPr>
              <w:jc w:val="center"/>
              <w:rPr>
                <w:rFonts w:ascii="Arial" w:hAnsi="Arial" w:cs="Arial"/>
              </w:rPr>
            </w:pPr>
            <w:r>
              <w:rPr>
                <w:rFonts w:ascii="Arial" w:hAnsi="Arial" w:cs="Arial"/>
              </w:rPr>
              <w:t>35,725</w:t>
            </w:r>
          </w:p>
        </w:tc>
      </w:tr>
      <w:tr w:rsidR="00CD1906" w:rsidRPr="00DE5B67" w14:paraId="5B460E1E" w14:textId="77777777" w:rsidTr="00055CC8">
        <w:tc>
          <w:tcPr>
            <w:tcW w:w="9010" w:type="dxa"/>
            <w:gridSpan w:val="3"/>
            <w:vAlign w:val="center"/>
          </w:tcPr>
          <w:p w14:paraId="4D05316D" w14:textId="77777777" w:rsidR="00CD1906" w:rsidRPr="00CD1906" w:rsidRDefault="00CD1906" w:rsidP="00055CC8">
            <w:pPr>
              <w:rPr>
                <w:rFonts w:ascii="Arial" w:hAnsi="Arial" w:cs="Arial"/>
                <w:i/>
                <w:iCs/>
              </w:rPr>
            </w:pPr>
            <w:r w:rsidRPr="00CD1906">
              <w:rPr>
                <w:rFonts w:ascii="Arial" w:hAnsi="Arial" w:cs="Arial"/>
                <w:i/>
                <w:iCs/>
              </w:rPr>
              <w:t>Divided by</w:t>
            </w:r>
          </w:p>
        </w:tc>
      </w:tr>
      <w:tr w:rsidR="00CD1906" w:rsidRPr="00DE5B67" w14:paraId="2F4F0138" w14:textId="77777777" w:rsidTr="00CD1906">
        <w:tc>
          <w:tcPr>
            <w:tcW w:w="6916" w:type="dxa"/>
            <w:vAlign w:val="center"/>
          </w:tcPr>
          <w:p w14:paraId="299887D7" w14:textId="77777777" w:rsidR="00CD1906" w:rsidRPr="00DE5B67" w:rsidRDefault="00CD1906" w:rsidP="00CD1906">
            <w:pPr>
              <w:rPr>
                <w:rFonts w:ascii="Arial" w:hAnsi="Arial" w:cs="Arial"/>
              </w:rPr>
            </w:pPr>
            <w:r w:rsidRPr="006A4001">
              <w:rPr>
                <w:rFonts w:ascii="Arial" w:hAnsi="Arial" w:cs="Arial"/>
              </w:rPr>
              <w:t>Total number of social housing homes owned or managed</w:t>
            </w:r>
          </w:p>
        </w:tc>
        <w:tc>
          <w:tcPr>
            <w:tcW w:w="1017" w:type="dxa"/>
            <w:vAlign w:val="center"/>
          </w:tcPr>
          <w:p w14:paraId="5BA00F02" w14:textId="05BC7635" w:rsidR="00CD1906" w:rsidRPr="00DE5B67" w:rsidRDefault="00CD1906" w:rsidP="00CD1906">
            <w:pPr>
              <w:jc w:val="center"/>
              <w:rPr>
                <w:rFonts w:ascii="Arial" w:hAnsi="Arial" w:cs="Arial"/>
              </w:rPr>
            </w:pPr>
            <w:r>
              <w:rPr>
                <w:rFonts w:ascii="Arial" w:hAnsi="Arial" w:cs="Arial"/>
              </w:rPr>
              <w:t>33,348</w:t>
            </w:r>
          </w:p>
        </w:tc>
        <w:tc>
          <w:tcPr>
            <w:tcW w:w="1077" w:type="dxa"/>
            <w:vAlign w:val="center"/>
          </w:tcPr>
          <w:p w14:paraId="266C99A4" w14:textId="175E9786" w:rsidR="00CD1906" w:rsidRPr="00DE5B67" w:rsidRDefault="00CD1906" w:rsidP="00CD1906">
            <w:pPr>
              <w:jc w:val="center"/>
              <w:rPr>
                <w:rFonts w:ascii="Arial" w:hAnsi="Arial" w:cs="Arial"/>
              </w:rPr>
            </w:pPr>
            <w:r>
              <w:rPr>
                <w:rFonts w:ascii="Arial" w:hAnsi="Arial" w:cs="Arial"/>
              </w:rPr>
              <w:t>32,208</w:t>
            </w:r>
          </w:p>
        </w:tc>
      </w:tr>
      <w:tr w:rsidR="00CD1906" w:rsidRPr="006A4001" w14:paraId="2AA0DF27" w14:textId="77777777" w:rsidTr="00CD1906">
        <w:tc>
          <w:tcPr>
            <w:tcW w:w="6916" w:type="dxa"/>
            <w:vAlign w:val="center"/>
          </w:tcPr>
          <w:p w14:paraId="04EE969E" w14:textId="77777777" w:rsidR="00CD1906" w:rsidRPr="006A4001" w:rsidRDefault="00CD1906" w:rsidP="00CD1906">
            <w:pPr>
              <w:rPr>
                <w:rFonts w:ascii="Arial" w:hAnsi="Arial" w:cs="Arial"/>
                <w:b/>
                <w:bCs/>
              </w:rPr>
            </w:pPr>
            <w:r w:rsidRPr="006A4001">
              <w:rPr>
                <w:rFonts w:ascii="Arial" w:hAnsi="Arial" w:cs="Arial"/>
                <w:b/>
                <w:bCs/>
              </w:rPr>
              <w:t>Amount per home (£s)</w:t>
            </w:r>
          </w:p>
        </w:tc>
        <w:tc>
          <w:tcPr>
            <w:tcW w:w="1017" w:type="dxa"/>
            <w:vAlign w:val="center"/>
          </w:tcPr>
          <w:p w14:paraId="5014D3A2" w14:textId="2F98974C" w:rsidR="00CD1906" w:rsidRPr="006A4001" w:rsidRDefault="00CD1906" w:rsidP="00CD1906">
            <w:pPr>
              <w:jc w:val="center"/>
              <w:rPr>
                <w:rFonts w:ascii="Arial" w:hAnsi="Arial" w:cs="Arial"/>
                <w:b/>
                <w:bCs/>
              </w:rPr>
            </w:pPr>
            <w:r w:rsidRPr="006A4001">
              <w:rPr>
                <w:rFonts w:ascii="Arial" w:hAnsi="Arial" w:cs="Arial"/>
                <w:b/>
                <w:bCs/>
              </w:rPr>
              <w:t>1,015.2</w:t>
            </w:r>
          </w:p>
        </w:tc>
        <w:tc>
          <w:tcPr>
            <w:tcW w:w="1077" w:type="dxa"/>
            <w:vAlign w:val="center"/>
          </w:tcPr>
          <w:p w14:paraId="4A07DC72" w14:textId="04488926" w:rsidR="00CD1906" w:rsidRPr="006A4001" w:rsidRDefault="00CD1906" w:rsidP="00CD1906">
            <w:pPr>
              <w:jc w:val="center"/>
              <w:rPr>
                <w:rFonts w:ascii="Arial" w:hAnsi="Arial" w:cs="Arial"/>
                <w:b/>
                <w:bCs/>
              </w:rPr>
            </w:pPr>
            <w:r w:rsidRPr="006A4001">
              <w:rPr>
                <w:rFonts w:ascii="Arial" w:hAnsi="Arial" w:cs="Arial"/>
                <w:b/>
                <w:bCs/>
              </w:rPr>
              <w:t>1,</w:t>
            </w:r>
            <w:r>
              <w:rPr>
                <w:rFonts w:ascii="Arial" w:hAnsi="Arial" w:cs="Arial"/>
                <w:b/>
                <w:bCs/>
              </w:rPr>
              <w:t>109.2</w:t>
            </w:r>
          </w:p>
        </w:tc>
      </w:tr>
    </w:tbl>
    <w:p w14:paraId="6A5CEB09" w14:textId="77777777" w:rsidR="00F0156A" w:rsidRDefault="00F0156A" w:rsidP="008A451C">
      <w:pPr>
        <w:rPr>
          <w:rFonts w:ascii="Arial" w:hAnsi="Arial" w:cs="Arial"/>
          <w:b/>
          <w:bCs/>
          <w:sz w:val="28"/>
          <w:szCs w:val="28"/>
        </w:rPr>
      </w:pPr>
    </w:p>
    <w:p w14:paraId="005DFE63" w14:textId="77777777" w:rsidR="00F0156A" w:rsidRDefault="00F0156A" w:rsidP="008A451C">
      <w:pPr>
        <w:rPr>
          <w:rFonts w:ascii="Arial" w:hAnsi="Arial" w:cs="Arial"/>
          <w:b/>
          <w:bCs/>
          <w:sz w:val="28"/>
          <w:szCs w:val="28"/>
        </w:rPr>
      </w:pPr>
    </w:p>
    <w:p w14:paraId="3845F091" w14:textId="77777777" w:rsidR="00F0156A" w:rsidRDefault="00F0156A" w:rsidP="008A451C">
      <w:pPr>
        <w:rPr>
          <w:rFonts w:ascii="Arial" w:hAnsi="Arial" w:cs="Arial"/>
          <w:b/>
          <w:bCs/>
          <w:sz w:val="28"/>
          <w:szCs w:val="28"/>
        </w:rPr>
      </w:pPr>
    </w:p>
    <w:p w14:paraId="75D69AC2" w14:textId="77777777" w:rsidR="00F0156A" w:rsidRDefault="00F0156A" w:rsidP="008A451C">
      <w:pPr>
        <w:rPr>
          <w:rFonts w:ascii="Arial" w:hAnsi="Arial" w:cs="Arial"/>
          <w:b/>
          <w:bCs/>
          <w:sz w:val="28"/>
          <w:szCs w:val="28"/>
        </w:rPr>
      </w:pPr>
    </w:p>
    <w:p w14:paraId="104FBB5D" w14:textId="77777777" w:rsidR="00F0156A" w:rsidRDefault="00F0156A" w:rsidP="008A451C">
      <w:pPr>
        <w:rPr>
          <w:rFonts w:ascii="Arial" w:hAnsi="Arial" w:cs="Arial"/>
          <w:b/>
          <w:bCs/>
          <w:sz w:val="28"/>
          <w:szCs w:val="28"/>
        </w:rPr>
      </w:pPr>
    </w:p>
    <w:p w14:paraId="172656F5" w14:textId="77777777" w:rsidR="00F0156A" w:rsidRDefault="00F0156A" w:rsidP="008A451C">
      <w:pPr>
        <w:rPr>
          <w:rFonts w:ascii="Arial" w:hAnsi="Arial" w:cs="Arial"/>
          <w:b/>
          <w:bCs/>
          <w:sz w:val="28"/>
          <w:szCs w:val="28"/>
        </w:rPr>
      </w:pPr>
    </w:p>
    <w:p w14:paraId="76BF6458" w14:textId="77777777" w:rsidR="00F0156A" w:rsidRDefault="00F0156A" w:rsidP="008A451C">
      <w:pPr>
        <w:rPr>
          <w:rFonts w:ascii="Arial" w:hAnsi="Arial" w:cs="Arial"/>
          <w:b/>
          <w:bCs/>
          <w:sz w:val="28"/>
          <w:szCs w:val="28"/>
        </w:rPr>
      </w:pPr>
    </w:p>
    <w:p w14:paraId="79D95449" w14:textId="77777777" w:rsidR="00F0156A" w:rsidRDefault="00F0156A" w:rsidP="008A451C">
      <w:pPr>
        <w:rPr>
          <w:rFonts w:ascii="Arial" w:hAnsi="Arial" w:cs="Arial"/>
          <w:b/>
          <w:bCs/>
          <w:sz w:val="28"/>
          <w:szCs w:val="28"/>
        </w:rPr>
      </w:pPr>
    </w:p>
    <w:p w14:paraId="49E85D20" w14:textId="77777777" w:rsidR="00F0156A" w:rsidRDefault="00F0156A" w:rsidP="008A451C">
      <w:pPr>
        <w:rPr>
          <w:rFonts w:ascii="Arial" w:hAnsi="Arial" w:cs="Arial"/>
          <w:b/>
          <w:bCs/>
          <w:sz w:val="28"/>
          <w:szCs w:val="28"/>
        </w:rPr>
      </w:pPr>
    </w:p>
    <w:p w14:paraId="0678B8E6" w14:textId="77777777" w:rsidR="00F0156A" w:rsidRDefault="00F0156A" w:rsidP="008A451C">
      <w:pPr>
        <w:rPr>
          <w:rFonts w:ascii="Arial" w:hAnsi="Arial" w:cs="Arial"/>
          <w:b/>
          <w:bCs/>
          <w:sz w:val="28"/>
          <w:szCs w:val="28"/>
        </w:rPr>
      </w:pPr>
    </w:p>
    <w:p w14:paraId="763EF214" w14:textId="77777777" w:rsidR="00F0156A" w:rsidRDefault="00F0156A" w:rsidP="008A451C">
      <w:pPr>
        <w:rPr>
          <w:rFonts w:ascii="Arial" w:hAnsi="Arial" w:cs="Arial"/>
          <w:b/>
          <w:bCs/>
          <w:sz w:val="28"/>
          <w:szCs w:val="28"/>
        </w:rPr>
      </w:pPr>
    </w:p>
    <w:p w14:paraId="2C07078D" w14:textId="77777777" w:rsidR="00F0156A" w:rsidRDefault="00F0156A" w:rsidP="008A451C">
      <w:pPr>
        <w:rPr>
          <w:rFonts w:ascii="Arial" w:hAnsi="Arial" w:cs="Arial"/>
          <w:b/>
          <w:bCs/>
          <w:sz w:val="28"/>
          <w:szCs w:val="28"/>
        </w:rPr>
      </w:pPr>
    </w:p>
    <w:p w14:paraId="7B1F9394" w14:textId="77777777" w:rsidR="00F0156A" w:rsidRDefault="00F0156A" w:rsidP="008A451C">
      <w:pPr>
        <w:rPr>
          <w:rFonts w:ascii="Arial" w:hAnsi="Arial" w:cs="Arial"/>
          <w:b/>
          <w:bCs/>
          <w:sz w:val="28"/>
          <w:szCs w:val="28"/>
        </w:rPr>
      </w:pPr>
    </w:p>
    <w:p w14:paraId="563B33CF" w14:textId="77777777" w:rsidR="00F0156A" w:rsidRDefault="00F0156A" w:rsidP="008A451C">
      <w:pPr>
        <w:rPr>
          <w:rFonts w:ascii="Arial" w:hAnsi="Arial" w:cs="Arial"/>
          <w:b/>
          <w:bCs/>
          <w:sz w:val="28"/>
          <w:szCs w:val="28"/>
        </w:rPr>
      </w:pPr>
    </w:p>
    <w:p w14:paraId="76E65503" w14:textId="77777777" w:rsidR="00F0156A" w:rsidRDefault="00F0156A" w:rsidP="008A451C">
      <w:pPr>
        <w:rPr>
          <w:rFonts w:ascii="Arial" w:hAnsi="Arial" w:cs="Arial"/>
          <w:b/>
          <w:bCs/>
          <w:sz w:val="28"/>
          <w:szCs w:val="28"/>
        </w:rPr>
      </w:pPr>
    </w:p>
    <w:p w14:paraId="3FDA7C1A" w14:textId="77777777" w:rsidR="00F0156A" w:rsidRDefault="00F0156A" w:rsidP="008A451C">
      <w:pPr>
        <w:rPr>
          <w:rFonts w:ascii="Arial" w:hAnsi="Arial" w:cs="Arial"/>
          <w:b/>
          <w:bCs/>
          <w:sz w:val="28"/>
          <w:szCs w:val="28"/>
        </w:rPr>
      </w:pPr>
    </w:p>
    <w:p w14:paraId="5E6B1A8A" w14:textId="77777777" w:rsidR="00F0156A" w:rsidRDefault="00F0156A" w:rsidP="008A451C">
      <w:pPr>
        <w:rPr>
          <w:rFonts w:ascii="Arial" w:hAnsi="Arial" w:cs="Arial"/>
          <w:b/>
          <w:bCs/>
          <w:sz w:val="28"/>
          <w:szCs w:val="28"/>
        </w:rPr>
      </w:pPr>
    </w:p>
    <w:p w14:paraId="0AF2D44A" w14:textId="77777777" w:rsidR="00F0156A" w:rsidRDefault="00F0156A" w:rsidP="008A451C">
      <w:pPr>
        <w:rPr>
          <w:rFonts w:ascii="Arial" w:hAnsi="Arial" w:cs="Arial"/>
          <w:b/>
          <w:bCs/>
          <w:sz w:val="28"/>
          <w:szCs w:val="28"/>
        </w:rPr>
      </w:pPr>
    </w:p>
    <w:p w14:paraId="03BF89EE" w14:textId="77777777" w:rsidR="00F0156A" w:rsidRDefault="00F0156A" w:rsidP="008A451C">
      <w:pPr>
        <w:rPr>
          <w:rFonts w:ascii="Arial" w:hAnsi="Arial" w:cs="Arial"/>
          <w:b/>
          <w:bCs/>
          <w:sz w:val="28"/>
          <w:szCs w:val="28"/>
        </w:rPr>
      </w:pPr>
    </w:p>
    <w:p w14:paraId="37DEFC77" w14:textId="77777777" w:rsidR="00F0156A" w:rsidRDefault="00F0156A" w:rsidP="008A451C">
      <w:pPr>
        <w:rPr>
          <w:rFonts w:ascii="Arial" w:hAnsi="Arial" w:cs="Arial"/>
          <w:b/>
          <w:bCs/>
          <w:sz w:val="28"/>
          <w:szCs w:val="28"/>
        </w:rPr>
      </w:pPr>
    </w:p>
    <w:p w14:paraId="06CA6225" w14:textId="77777777" w:rsidR="00F0156A" w:rsidRDefault="00F0156A" w:rsidP="008A451C">
      <w:pPr>
        <w:rPr>
          <w:rFonts w:ascii="Arial" w:hAnsi="Arial" w:cs="Arial"/>
          <w:b/>
          <w:bCs/>
          <w:sz w:val="28"/>
          <w:szCs w:val="28"/>
        </w:rPr>
      </w:pPr>
    </w:p>
    <w:p w14:paraId="022BD939" w14:textId="77777777" w:rsidR="00F0156A" w:rsidRDefault="00F0156A" w:rsidP="008A451C">
      <w:pPr>
        <w:rPr>
          <w:rFonts w:ascii="Arial" w:hAnsi="Arial" w:cs="Arial"/>
          <w:b/>
          <w:bCs/>
          <w:sz w:val="28"/>
          <w:szCs w:val="28"/>
        </w:rPr>
      </w:pPr>
    </w:p>
    <w:p w14:paraId="130ADA8B" w14:textId="77777777" w:rsidR="00F0156A" w:rsidRDefault="00F0156A" w:rsidP="008A451C">
      <w:pPr>
        <w:rPr>
          <w:rFonts w:ascii="Arial" w:hAnsi="Arial" w:cs="Arial"/>
          <w:b/>
          <w:bCs/>
          <w:sz w:val="28"/>
          <w:szCs w:val="28"/>
        </w:rPr>
      </w:pPr>
    </w:p>
    <w:p w14:paraId="0B4EE93D" w14:textId="77777777" w:rsidR="00F0156A" w:rsidRDefault="00F0156A" w:rsidP="008A451C">
      <w:pPr>
        <w:rPr>
          <w:rFonts w:ascii="Arial" w:hAnsi="Arial" w:cs="Arial"/>
          <w:b/>
          <w:bCs/>
          <w:sz w:val="28"/>
          <w:szCs w:val="28"/>
        </w:rPr>
      </w:pPr>
    </w:p>
    <w:p w14:paraId="2A208914" w14:textId="77777777" w:rsidR="00F0156A" w:rsidRDefault="00F0156A" w:rsidP="008A451C">
      <w:pPr>
        <w:rPr>
          <w:rFonts w:ascii="Arial" w:hAnsi="Arial" w:cs="Arial"/>
          <w:b/>
          <w:bCs/>
          <w:sz w:val="28"/>
          <w:szCs w:val="28"/>
        </w:rPr>
      </w:pPr>
    </w:p>
    <w:p w14:paraId="16C265A0" w14:textId="77777777" w:rsidR="00F0156A" w:rsidRDefault="00F0156A" w:rsidP="008A451C">
      <w:pPr>
        <w:rPr>
          <w:rFonts w:ascii="Arial" w:hAnsi="Arial" w:cs="Arial"/>
          <w:b/>
          <w:bCs/>
          <w:sz w:val="28"/>
          <w:szCs w:val="28"/>
        </w:rPr>
      </w:pPr>
    </w:p>
    <w:p w14:paraId="2956B499" w14:textId="77777777" w:rsidR="00F0156A" w:rsidRDefault="00F0156A" w:rsidP="008A451C">
      <w:pPr>
        <w:rPr>
          <w:rFonts w:ascii="Arial" w:hAnsi="Arial" w:cs="Arial"/>
          <w:b/>
          <w:bCs/>
          <w:sz w:val="28"/>
          <w:szCs w:val="28"/>
        </w:rPr>
      </w:pPr>
    </w:p>
    <w:p w14:paraId="09DA28B4" w14:textId="77777777" w:rsidR="00F0156A" w:rsidRDefault="00F0156A" w:rsidP="008A451C">
      <w:pPr>
        <w:rPr>
          <w:rFonts w:ascii="Arial" w:hAnsi="Arial" w:cs="Arial"/>
          <w:b/>
          <w:bCs/>
          <w:sz w:val="28"/>
          <w:szCs w:val="28"/>
        </w:rPr>
      </w:pPr>
    </w:p>
    <w:p w14:paraId="01A5E6AB" w14:textId="77777777" w:rsidR="00F0156A" w:rsidRDefault="00F0156A" w:rsidP="008A451C">
      <w:pPr>
        <w:rPr>
          <w:rFonts w:ascii="Arial" w:hAnsi="Arial" w:cs="Arial"/>
          <w:b/>
          <w:bCs/>
          <w:sz w:val="28"/>
          <w:szCs w:val="28"/>
        </w:rPr>
      </w:pPr>
    </w:p>
    <w:p w14:paraId="067D52C3" w14:textId="77777777" w:rsidR="00F0156A" w:rsidRDefault="00F0156A" w:rsidP="008A451C">
      <w:pPr>
        <w:rPr>
          <w:rFonts w:ascii="Arial" w:hAnsi="Arial" w:cs="Arial"/>
          <w:b/>
          <w:bCs/>
          <w:sz w:val="28"/>
          <w:szCs w:val="28"/>
        </w:rPr>
      </w:pPr>
    </w:p>
    <w:p w14:paraId="7E2B7484" w14:textId="77777777" w:rsidR="00F0156A" w:rsidRDefault="00F0156A" w:rsidP="008A451C">
      <w:pPr>
        <w:rPr>
          <w:rFonts w:ascii="Arial" w:hAnsi="Arial" w:cs="Arial"/>
          <w:b/>
          <w:bCs/>
          <w:sz w:val="28"/>
          <w:szCs w:val="28"/>
        </w:rPr>
      </w:pPr>
    </w:p>
    <w:p w14:paraId="0567A11B" w14:textId="77777777" w:rsidR="00F0156A" w:rsidRDefault="00F0156A" w:rsidP="008A451C">
      <w:pPr>
        <w:rPr>
          <w:rFonts w:ascii="Arial" w:hAnsi="Arial" w:cs="Arial"/>
          <w:b/>
          <w:bCs/>
          <w:sz w:val="28"/>
          <w:szCs w:val="28"/>
        </w:rPr>
      </w:pPr>
    </w:p>
    <w:p w14:paraId="7C75A150" w14:textId="6421F2AC" w:rsidR="008A451C" w:rsidRPr="00C228D4" w:rsidRDefault="008A451C" w:rsidP="008A451C">
      <w:pPr>
        <w:rPr>
          <w:rFonts w:ascii="Arial" w:hAnsi="Arial" w:cs="Arial"/>
          <w:sz w:val="28"/>
          <w:szCs w:val="28"/>
        </w:rPr>
      </w:pPr>
      <w:r w:rsidRPr="00C228D4">
        <w:rPr>
          <w:rFonts w:ascii="Arial" w:hAnsi="Arial" w:cs="Arial"/>
          <w:b/>
          <w:bCs/>
          <w:sz w:val="28"/>
          <w:szCs w:val="28"/>
        </w:rPr>
        <w:t>Midland Heart</w:t>
      </w:r>
    </w:p>
    <w:p w14:paraId="54D0F9D4" w14:textId="68D6237B" w:rsidR="006A4001" w:rsidRDefault="008A451C" w:rsidP="008A451C">
      <w:pPr>
        <w:rPr>
          <w:rFonts w:ascii="Arial" w:hAnsi="Arial" w:cs="Arial"/>
          <w:sz w:val="28"/>
          <w:szCs w:val="28"/>
        </w:rPr>
      </w:pPr>
      <w:r>
        <w:rPr>
          <w:rFonts w:ascii="Arial" w:hAnsi="Arial" w:cs="Arial"/>
          <w:sz w:val="28"/>
          <w:szCs w:val="28"/>
        </w:rPr>
        <w:t xml:space="preserve">Address: </w:t>
      </w:r>
      <w:r w:rsidRPr="002E67CF">
        <w:rPr>
          <w:rFonts w:ascii="Arial" w:hAnsi="Arial" w:cs="Arial"/>
          <w:sz w:val="28"/>
          <w:szCs w:val="28"/>
        </w:rPr>
        <w:t>20 Bath Row, Birmingham, B15 1LZ</w:t>
      </w:r>
      <w:bookmarkEnd w:id="17"/>
    </w:p>
    <w:p w14:paraId="7A1C15C6" w14:textId="779F1B93" w:rsidR="00C228D4" w:rsidRDefault="00C228D4" w:rsidP="008A451C">
      <w:pPr>
        <w:rPr>
          <w:rFonts w:ascii="Arial" w:hAnsi="Arial" w:cs="Arial"/>
          <w:sz w:val="28"/>
          <w:szCs w:val="28"/>
        </w:rPr>
      </w:pPr>
    </w:p>
    <w:p w14:paraId="327DA193" w14:textId="2F6F4FD5" w:rsidR="00C228D4" w:rsidRDefault="004E1CDA" w:rsidP="00C228D4">
      <w:pPr>
        <w:rPr>
          <w:rFonts w:ascii="Arial" w:hAnsi="Arial" w:cs="Arial"/>
          <w:b/>
          <w:bCs/>
          <w:sz w:val="28"/>
          <w:szCs w:val="28"/>
        </w:rPr>
      </w:pPr>
      <w:hyperlink r:id="rId27" w:history="1">
        <w:r w:rsidR="00C228D4" w:rsidRPr="00FE162C">
          <w:rPr>
            <w:rStyle w:val="Hyperlink"/>
            <w:rFonts w:ascii="Arial" w:hAnsi="Arial" w:cs="Arial"/>
            <w:b/>
            <w:bCs/>
            <w:sz w:val="28"/>
            <w:szCs w:val="28"/>
          </w:rPr>
          <w:t>www.midlandheart.org.uk</w:t>
        </w:r>
      </w:hyperlink>
    </w:p>
    <w:p w14:paraId="70AEDCC3" w14:textId="5C56657C" w:rsidR="00C228D4" w:rsidRDefault="00C228D4" w:rsidP="00C228D4">
      <w:pPr>
        <w:rPr>
          <w:rFonts w:ascii="Arial" w:hAnsi="Arial" w:cs="Arial"/>
          <w:b/>
          <w:bCs/>
          <w:sz w:val="28"/>
          <w:szCs w:val="28"/>
        </w:rPr>
      </w:pPr>
    </w:p>
    <w:p w14:paraId="022B7422" w14:textId="678479BF" w:rsidR="00C228D4" w:rsidRPr="002E67CF" w:rsidRDefault="00C228D4" w:rsidP="00F0156A">
      <w:pPr>
        <w:spacing w:line="360" w:lineRule="auto"/>
        <w:rPr>
          <w:rFonts w:ascii="Arial" w:hAnsi="Arial" w:cs="Arial"/>
          <w:sz w:val="28"/>
          <w:szCs w:val="28"/>
        </w:rPr>
      </w:pPr>
      <w:r>
        <w:rPr>
          <w:rFonts w:ascii="Arial" w:hAnsi="Arial" w:cs="Arial"/>
          <w:sz w:val="28"/>
          <w:szCs w:val="28"/>
        </w:rPr>
        <w:t xml:space="preserve">Facebook: </w:t>
      </w:r>
      <w:hyperlink r:id="rId28" w:history="1">
        <w:r w:rsidRPr="00D17D6A">
          <w:rPr>
            <w:rStyle w:val="Hyperlink"/>
            <w:rFonts w:ascii="Arial" w:hAnsi="Arial" w:cs="Arial"/>
            <w:sz w:val="28"/>
            <w:szCs w:val="28"/>
          </w:rPr>
          <w:t>@midlandheart</w:t>
        </w:r>
      </w:hyperlink>
    </w:p>
    <w:p w14:paraId="69734A98" w14:textId="4BCA2DCE" w:rsidR="00C228D4" w:rsidRPr="002E67CF" w:rsidRDefault="00C228D4" w:rsidP="00F0156A">
      <w:pPr>
        <w:spacing w:line="360" w:lineRule="auto"/>
        <w:rPr>
          <w:rFonts w:ascii="Arial" w:hAnsi="Arial" w:cs="Arial"/>
          <w:sz w:val="28"/>
          <w:szCs w:val="28"/>
        </w:rPr>
      </w:pPr>
      <w:r>
        <w:rPr>
          <w:rFonts w:ascii="Arial" w:hAnsi="Arial" w:cs="Arial"/>
          <w:sz w:val="28"/>
          <w:szCs w:val="28"/>
        </w:rPr>
        <w:t xml:space="preserve">Telephone: </w:t>
      </w:r>
      <w:r w:rsidRPr="00C228D4">
        <w:rPr>
          <w:rFonts w:ascii="Arial" w:hAnsi="Arial" w:cs="Arial"/>
          <w:sz w:val="28"/>
          <w:szCs w:val="28"/>
        </w:rPr>
        <w:t>0345 60 20 540</w:t>
      </w:r>
    </w:p>
    <w:p w14:paraId="2DF1DB7A" w14:textId="351E0766" w:rsidR="00C228D4" w:rsidRDefault="00C228D4" w:rsidP="00F0156A">
      <w:pPr>
        <w:spacing w:line="360" w:lineRule="auto"/>
        <w:rPr>
          <w:rFonts w:ascii="Arial" w:hAnsi="Arial" w:cs="Arial"/>
          <w:sz w:val="28"/>
          <w:szCs w:val="28"/>
        </w:rPr>
      </w:pPr>
      <w:r>
        <w:rPr>
          <w:rFonts w:ascii="Arial" w:hAnsi="Arial" w:cs="Arial"/>
          <w:sz w:val="28"/>
          <w:szCs w:val="28"/>
        </w:rPr>
        <w:t xml:space="preserve">YouTube: </w:t>
      </w:r>
      <w:hyperlink r:id="rId29" w:history="1">
        <w:r w:rsidRPr="00D17D6A">
          <w:rPr>
            <w:rStyle w:val="Hyperlink"/>
            <w:rFonts w:ascii="Arial" w:hAnsi="Arial" w:cs="Arial"/>
            <w:sz w:val="28"/>
            <w:szCs w:val="28"/>
          </w:rPr>
          <w:t>@midlandheartltd</w:t>
        </w:r>
      </w:hyperlink>
    </w:p>
    <w:sectPr w:rsidR="00C228D4" w:rsidSect="0067286E">
      <w:footerReference w:type="even" r:id="rId30"/>
      <w:footerReference w:type="default" r:id="rId3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FD50D" w14:textId="77777777" w:rsidR="004E1CDA" w:rsidRDefault="004E1CDA" w:rsidP="00832344">
      <w:r>
        <w:separator/>
      </w:r>
    </w:p>
  </w:endnote>
  <w:endnote w:type="continuationSeparator" w:id="0">
    <w:p w14:paraId="49567970" w14:textId="77777777" w:rsidR="004E1CDA" w:rsidRDefault="004E1CDA" w:rsidP="00832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05053353"/>
      <w:docPartObj>
        <w:docPartGallery w:val="Page Numbers (Bottom of Page)"/>
        <w:docPartUnique/>
      </w:docPartObj>
    </w:sdtPr>
    <w:sdtEndPr>
      <w:rPr>
        <w:rStyle w:val="PageNumber"/>
      </w:rPr>
    </w:sdtEndPr>
    <w:sdtContent>
      <w:p w14:paraId="6861B170" w14:textId="01FAF58F" w:rsidR="00832344" w:rsidRDefault="00832344" w:rsidP="00FE16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E4DF91" w14:textId="77777777" w:rsidR="00832344" w:rsidRDefault="00832344" w:rsidP="008323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43083381"/>
      <w:docPartObj>
        <w:docPartGallery w:val="Page Numbers (Bottom of Page)"/>
        <w:docPartUnique/>
      </w:docPartObj>
    </w:sdtPr>
    <w:sdtEndPr>
      <w:rPr>
        <w:rStyle w:val="PageNumber"/>
      </w:rPr>
    </w:sdtEndPr>
    <w:sdtContent>
      <w:p w14:paraId="19D3D999" w14:textId="5D29F0B0" w:rsidR="00832344" w:rsidRDefault="00832344" w:rsidP="00FE16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CB8C58" w14:textId="77777777" w:rsidR="00832344" w:rsidRDefault="00832344" w:rsidP="008323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D74BB" w14:textId="77777777" w:rsidR="004E1CDA" w:rsidRDefault="004E1CDA" w:rsidP="00832344">
      <w:r>
        <w:separator/>
      </w:r>
    </w:p>
  </w:footnote>
  <w:footnote w:type="continuationSeparator" w:id="0">
    <w:p w14:paraId="6A2DEDA2" w14:textId="77777777" w:rsidR="004E1CDA" w:rsidRDefault="004E1CDA" w:rsidP="00832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4196"/>
    <w:multiLevelType w:val="hybridMultilevel"/>
    <w:tmpl w:val="DBA62E78"/>
    <w:lvl w:ilvl="0" w:tplc="30B29E2E">
      <w:start w:val="3"/>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B60B8"/>
    <w:multiLevelType w:val="hybridMultilevel"/>
    <w:tmpl w:val="8D6E1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474C82"/>
    <w:multiLevelType w:val="hybridMultilevel"/>
    <w:tmpl w:val="CDEC73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F49CE"/>
    <w:multiLevelType w:val="hybridMultilevel"/>
    <w:tmpl w:val="47E8E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D5C49"/>
    <w:multiLevelType w:val="hybridMultilevel"/>
    <w:tmpl w:val="661C9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F6032C"/>
    <w:multiLevelType w:val="hybridMultilevel"/>
    <w:tmpl w:val="C5FA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70259"/>
    <w:multiLevelType w:val="hybridMultilevel"/>
    <w:tmpl w:val="A0AA0F34"/>
    <w:lvl w:ilvl="0" w:tplc="08090001">
      <w:start w:val="1"/>
      <w:numFmt w:val="bullet"/>
      <w:lvlText w:val=""/>
      <w:lvlJc w:val="left"/>
      <w:pPr>
        <w:ind w:left="362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E4700"/>
    <w:multiLevelType w:val="hybridMultilevel"/>
    <w:tmpl w:val="1688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9B3E68"/>
    <w:multiLevelType w:val="hybridMultilevel"/>
    <w:tmpl w:val="D4344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C5558F"/>
    <w:multiLevelType w:val="hybridMultilevel"/>
    <w:tmpl w:val="1B14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864368"/>
    <w:multiLevelType w:val="hybridMultilevel"/>
    <w:tmpl w:val="64E0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5972EE"/>
    <w:multiLevelType w:val="hybridMultilevel"/>
    <w:tmpl w:val="99F0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FF505D"/>
    <w:multiLevelType w:val="hybridMultilevel"/>
    <w:tmpl w:val="9E1C1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3E581C"/>
    <w:multiLevelType w:val="hybridMultilevel"/>
    <w:tmpl w:val="D1DCA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8254E1"/>
    <w:multiLevelType w:val="hybridMultilevel"/>
    <w:tmpl w:val="1F069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047005"/>
    <w:multiLevelType w:val="hybridMultilevel"/>
    <w:tmpl w:val="7952E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42FBF"/>
    <w:multiLevelType w:val="hybridMultilevel"/>
    <w:tmpl w:val="E7E4C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C4EF6"/>
    <w:multiLevelType w:val="hybridMultilevel"/>
    <w:tmpl w:val="0F30F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A74B3D"/>
    <w:multiLevelType w:val="hybridMultilevel"/>
    <w:tmpl w:val="ABC64E9A"/>
    <w:lvl w:ilvl="0" w:tplc="B764F976">
      <w:start w:val="2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E3B5C"/>
    <w:multiLevelType w:val="hybridMultilevel"/>
    <w:tmpl w:val="DB1C7D3E"/>
    <w:lvl w:ilvl="0" w:tplc="08090001">
      <w:start w:val="1"/>
      <w:numFmt w:val="bullet"/>
      <w:lvlText w:val=""/>
      <w:lvlJc w:val="left"/>
      <w:pPr>
        <w:ind w:left="720" w:hanging="360"/>
      </w:pPr>
      <w:rPr>
        <w:rFonts w:ascii="Symbol" w:hAnsi="Symbol" w:hint="default"/>
      </w:rPr>
    </w:lvl>
    <w:lvl w:ilvl="1" w:tplc="23166572">
      <w:start w:val="6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6A0EDC"/>
    <w:multiLevelType w:val="hybridMultilevel"/>
    <w:tmpl w:val="5E4E6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C67D3"/>
    <w:multiLevelType w:val="hybridMultilevel"/>
    <w:tmpl w:val="AB64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E1EDC"/>
    <w:multiLevelType w:val="hybridMultilevel"/>
    <w:tmpl w:val="3B3C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04585B"/>
    <w:multiLevelType w:val="hybridMultilevel"/>
    <w:tmpl w:val="041A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BE6B77"/>
    <w:multiLevelType w:val="hybridMultilevel"/>
    <w:tmpl w:val="0C9A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FF28B0"/>
    <w:multiLevelType w:val="hybridMultilevel"/>
    <w:tmpl w:val="347CFE0C"/>
    <w:lvl w:ilvl="0" w:tplc="30B29E2E">
      <w:start w:val="3"/>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89F07FA"/>
    <w:multiLevelType w:val="hybridMultilevel"/>
    <w:tmpl w:val="3F2AA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F2390"/>
    <w:multiLevelType w:val="hybridMultilevel"/>
    <w:tmpl w:val="F5FEC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4E2BDE"/>
    <w:multiLevelType w:val="hybridMultilevel"/>
    <w:tmpl w:val="296A2FD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521648"/>
    <w:multiLevelType w:val="hybridMultilevel"/>
    <w:tmpl w:val="FD7AE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D233FA"/>
    <w:multiLevelType w:val="hybridMultilevel"/>
    <w:tmpl w:val="83E2DE2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13"/>
  </w:num>
  <w:num w:numId="4">
    <w:abstractNumId w:val="22"/>
  </w:num>
  <w:num w:numId="5">
    <w:abstractNumId w:val="19"/>
  </w:num>
  <w:num w:numId="6">
    <w:abstractNumId w:val="9"/>
  </w:num>
  <w:num w:numId="7">
    <w:abstractNumId w:val="7"/>
  </w:num>
  <w:num w:numId="8">
    <w:abstractNumId w:val="20"/>
  </w:num>
  <w:num w:numId="9">
    <w:abstractNumId w:val="4"/>
  </w:num>
  <w:num w:numId="10">
    <w:abstractNumId w:val="11"/>
  </w:num>
  <w:num w:numId="11">
    <w:abstractNumId w:val="3"/>
  </w:num>
  <w:num w:numId="12">
    <w:abstractNumId w:val="24"/>
  </w:num>
  <w:num w:numId="13">
    <w:abstractNumId w:val="8"/>
  </w:num>
  <w:num w:numId="14">
    <w:abstractNumId w:val="16"/>
  </w:num>
  <w:num w:numId="15">
    <w:abstractNumId w:val="15"/>
  </w:num>
  <w:num w:numId="16">
    <w:abstractNumId w:val="18"/>
  </w:num>
  <w:num w:numId="17">
    <w:abstractNumId w:val="2"/>
  </w:num>
  <w:num w:numId="18">
    <w:abstractNumId w:val="17"/>
  </w:num>
  <w:num w:numId="19">
    <w:abstractNumId w:val="30"/>
  </w:num>
  <w:num w:numId="20">
    <w:abstractNumId w:val="28"/>
  </w:num>
  <w:num w:numId="21">
    <w:abstractNumId w:val="14"/>
  </w:num>
  <w:num w:numId="22">
    <w:abstractNumId w:val="10"/>
  </w:num>
  <w:num w:numId="23">
    <w:abstractNumId w:val="6"/>
  </w:num>
  <w:num w:numId="24">
    <w:abstractNumId w:val="29"/>
  </w:num>
  <w:num w:numId="25">
    <w:abstractNumId w:val="27"/>
  </w:num>
  <w:num w:numId="26">
    <w:abstractNumId w:val="0"/>
  </w:num>
  <w:num w:numId="27">
    <w:abstractNumId w:val="25"/>
  </w:num>
  <w:num w:numId="28">
    <w:abstractNumId w:val="1"/>
  </w:num>
  <w:num w:numId="29">
    <w:abstractNumId w:val="21"/>
  </w:num>
  <w:num w:numId="30">
    <w:abstractNumId w:val="23"/>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CF"/>
    <w:rsid w:val="000A1029"/>
    <w:rsid w:val="000E4B47"/>
    <w:rsid w:val="00214271"/>
    <w:rsid w:val="00293D39"/>
    <w:rsid w:val="00297240"/>
    <w:rsid w:val="002B1397"/>
    <w:rsid w:val="002E3728"/>
    <w:rsid w:val="002E67CF"/>
    <w:rsid w:val="003A2002"/>
    <w:rsid w:val="00455A0C"/>
    <w:rsid w:val="004D3250"/>
    <w:rsid w:val="004E1CDA"/>
    <w:rsid w:val="004F31D2"/>
    <w:rsid w:val="00551B84"/>
    <w:rsid w:val="005E0C85"/>
    <w:rsid w:val="0067286E"/>
    <w:rsid w:val="006A4001"/>
    <w:rsid w:val="006E6CA3"/>
    <w:rsid w:val="007006B6"/>
    <w:rsid w:val="007113D3"/>
    <w:rsid w:val="007A1E1F"/>
    <w:rsid w:val="007E3994"/>
    <w:rsid w:val="00814BBC"/>
    <w:rsid w:val="00832344"/>
    <w:rsid w:val="008942EF"/>
    <w:rsid w:val="008A451C"/>
    <w:rsid w:val="0090728B"/>
    <w:rsid w:val="00992BD2"/>
    <w:rsid w:val="00A077BC"/>
    <w:rsid w:val="00A92E15"/>
    <w:rsid w:val="00AD5DE0"/>
    <w:rsid w:val="00AF356D"/>
    <w:rsid w:val="00B44812"/>
    <w:rsid w:val="00B858B0"/>
    <w:rsid w:val="00B97726"/>
    <w:rsid w:val="00C00D12"/>
    <w:rsid w:val="00C16262"/>
    <w:rsid w:val="00C228D4"/>
    <w:rsid w:val="00C86B8C"/>
    <w:rsid w:val="00CC135A"/>
    <w:rsid w:val="00CD1906"/>
    <w:rsid w:val="00CE01A2"/>
    <w:rsid w:val="00D06D9D"/>
    <w:rsid w:val="00D17D6A"/>
    <w:rsid w:val="00DB0536"/>
    <w:rsid w:val="00DE5B67"/>
    <w:rsid w:val="00E05DA7"/>
    <w:rsid w:val="00E21E85"/>
    <w:rsid w:val="00E51F49"/>
    <w:rsid w:val="00E53CE0"/>
    <w:rsid w:val="00E64B6D"/>
    <w:rsid w:val="00F0156A"/>
    <w:rsid w:val="00F01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40FA9"/>
  <w14:defaultImageDpi w14:val="32767"/>
  <w15:chartTrackingRefBased/>
  <w15:docId w15:val="{DD9A9C70-6487-284C-A4D9-EADCD77BD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1D2"/>
    <w:pPr>
      <w:keepNext/>
      <w:keepLines/>
      <w:spacing w:before="240"/>
      <w:outlineLvl w:val="0"/>
    </w:pPr>
    <w:rPr>
      <w:rFonts w:ascii="Arial" w:eastAsiaTheme="majorEastAsia" w:hAnsi="Arial" w:cstheme="majorBidi"/>
      <w:b/>
      <w:color w:val="000000" w:themeColor="text1"/>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7CF"/>
    <w:pPr>
      <w:ind w:left="720"/>
      <w:contextualSpacing/>
    </w:pPr>
  </w:style>
  <w:style w:type="character" w:styleId="Hyperlink">
    <w:name w:val="Hyperlink"/>
    <w:basedOn w:val="DefaultParagraphFont"/>
    <w:uiPriority w:val="99"/>
    <w:unhideWhenUsed/>
    <w:rsid w:val="00E64B6D"/>
    <w:rPr>
      <w:color w:val="0563C1" w:themeColor="hyperlink"/>
      <w:u w:val="single"/>
    </w:rPr>
  </w:style>
  <w:style w:type="character" w:styleId="UnresolvedMention">
    <w:name w:val="Unresolved Mention"/>
    <w:basedOn w:val="DefaultParagraphFont"/>
    <w:uiPriority w:val="99"/>
    <w:rsid w:val="00E64B6D"/>
    <w:rPr>
      <w:color w:val="605E5C"/>
      <w:shd w:val="clear" w:color="auto" w:fill="E1DFDD"/>
    </w:rPr>
  </w:style>
  <w:style w:type="table" w:styleId="TableGrid">
    <w:name w:val="Table Grid"/>
    <w:basedOn w:val="TableNormal"/>
    <w:uiPriority w:val="39"/>
    <w:rsid w:val="00CC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7726"/>
    <w:rPr>
      <w:sz w:val="16"/>
      <w:szCs w:val="16"/>
    </w:rPr>
  </w:style>
  <w:style w:type="paragraph" w:styleId="CommentText">
    <w:name w:val="annotation text"/>
    <w:basedOn w:val="Normal"/>
    <w:link w:val="CommentTextChar"/>
    <w:uiPriority w:val="99"/>
    <w:semiHidden/>
    <w:unhideWhenUsed/>
    <w:rsid w:val="00B97726"/>
    <w:rPr>
      <w:sz w:val="20"/>
      <w:szCs w:val="20"/>
    </w:rPr>
  </w:style>
  <w:style w:type="character" w:customStyle="1" w:styleId="CommentTextChar">
    <w:name w:val="Comment Text Char"/>
    <w:basedOn w:val="DefaultParagraphFont"/>
    <w:link w:val="CommentText"/>
    <w:uiPriority w:val="99"/>
    <w:semiHidden/>
    <w:rsid w:val="00B97726"/>
    <w:rPr>
      <w:sz w:val="20"/>
      <w:szCs w:val="20"/>
    </w:rPr>
  </w:style>
  <w:style w:type="paragraph" w:styleId="CommentSubject">
    <w:name w:val="annotation subject"/>
    <w:basedOn w:val="CommentText"/>
    <w:next w:val="CommentText"/>
    <w:link w:val="CommentSubjectChar"/>
    <w:uiPriority w:val="99"/>
    <w:semiHidden/>
    <w:unhideWhenUsed/>
    <w:rsid w:val="00B97726"/>
    <w:rPr>
      <w:b/>
      <w:bCs/>
    </w:rPr>
  </w:style>
  <w:style w:type="character" w:customStyle="1" w:styleId="CommentSubjectChar">
    <w:name w:val="Comment Subject Char"/>
    <w:basedOn w:val="CommentTextChar"/>
    <w:link w:val="CommentSubject"/>
    <w:uiPriority w:val="99"/>
    <w:semiHidden/>
    <w:rsid w:val="00B97726"/>
    <w:rPr>
      <w:b/>
      <w:bCs/>
      <w:sz w:val="20"/>
      <w:szCs w:val="20"/>
    </w:rPr>
  </w:style>
  <w:style w:type="paragraph" w:styleId="BalloonText">
    <w:name w:val="Balloon Text"/>
    <w:basedOn w:val="Normal"/>
    <w:link w:val="BalloonTextChar"/>
    <w:uiPriority w:val="99"/>
    <w:semiHidden/>
    <w:unhideWhenUsed/>
    <w:rsid w:val="00B977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7726"/>
    <w:rPr>
      <w:rFonts w:ascii="Times New Roman" w:hAnsi="Times New Roman" w:cs="Times New Roman"/>
      <w:sz w:val="18"/>
      <w:szCs w:val="18"/>
    </w:rPr>
  </w:style>
  <w:style w:type="paragraph" w:styleId="Footer">
    <w:name w:val="footer"/>
    <w:basedOn w:val="Normal"/>
    <w:link w:val="FooterChar"/>
    <w:uiPriority w:val="99"/>
    <w:unhideWhenUsed/>
    <w:rsid w:val="00832344"/>
    <w:pPr>
      <w:tabs>
        <w:tab w:val="center" w:pos="4513"/>
        <w:tab w:val="right" w:pos="9026"/>
      </w:tabs>
    </w:pPr>
  </w:style>
  <w:style w:type="character" w:customStyle="1" w:styleId="FooterChar">
    <w:name w:val="Footer Char"/>
    <w:basedOn w:val="DefaultParagraphFont"/>
    <w:link w:val="Footer"/>
    <w:uiPriority w:val="99"/>
    <w:rsid w:val="00832344"/>
  </w:style>
  <w:style w:type="character" w:styleId="PageNumber">
    <w:name w:val="page number"/>
    <w:basedOn w:val="DefaultParagraphFont"/>
    <w:uiPriority w:val="99"/>
    <w:semiHidden/>
    <w:unhideWhenUsed/>
    <w:rsid w:val="00832344"/>
  </w:style>
  <w:style w:type="character" w:styleId="FollowedHyperlink">
    <w:name w:val="FollowedHyperlink"/>
    <w:basedOn w:val="DefaultParagraphFont"/>
    <w:uiPriority w:val="99"/>
    <w:semiHidden/>
    <w:unhideWhenUsed/>
    <w:rsid w:val="004F31D2"/>
    <w:rPr>
      <w:color w:val="954F72" w:themeColor="followedHyperlink"/>
      <w:u w:val="single"/>
    </w:rPr>
  </w:style>
  <w:style w:type="character" w:customStyle="1" w:styleId="Heading1Char">
    <w:name w:val="Heading 1 Char"/>
    <w:basedOn w:val="DefaultParagraphFont"/>
    <w:link w:val="Heading1"/>
    <w:uiPriority w:val="9"/>
    <w:rsid w:val="004F31D2"/>
    <w:rPr>
      <w:rFonts w:ascii="Arial" w:eastAsiaTheme="majorEastAsia" w:hAnsi="Arial" w:cstheme="majorBidi"/>
      <w:b/>
      <w:color w:val="000000" w:themeColor="text1"/>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dlandheart.org.uk/news/2025/working-with-partners-to-deal-with-asb/" TargetMode="External"/><Relationship Id="rId18" Type="http://schemas.openxmlformats.org/officeDocument/2006/relationships/hyperlink" Target="https://www.midlandheart.org.uk/about-us/how-were-performing/tsm-results/" TargetMode="External"/><Relationship Id="rId26" Type="http://schemas.openxmlformats.org/officeDocument/2006/relationships/hyperlink" Target="https://www.midlandheartgroup.org.uk/media/nz3kt1da/midland-heart-financial-statements-2024-25.pdf" TargetMode="External"/><Relationship Id="rId3" Type="http://schemas.openxmlformats.org/officeDocument/2006/relationships/styles" Target="styles.xml"/><Relationship Id="rId21" Type="http://schemas.openxmlformats.org/officeDocument/2006/relationships/hyperlink" Target="https://www.midlandheart.org.uk/media/0p0cdgfn/11086-mh-complaints-ar.pdf" TargetMode="External"/><Relationship Id="rId7" Type="http://schemas.openxmlformats.org/officeDocument/2006/relationships/endnotes" Target="endnotes.xml"/><Relationship Id="rId12" Type="http://schemas.openxmlformats.org/officeDocument/2006/relationships/hyperlink" Target="mailto:tenancyservices@midlandheart.org.uk" TargetMode="External"/><Relationship Id="rId17" Type="http://schemas.openxmlformats.org/officeDocument/2006/relationships/hyperlink" Target="https://www.midlandheart.org.uk/tenantcensus/" TargetMode="External"/><Relationship Id="rId25" Type="http://schemas.openxmlformats.org/officeDocument/2006/relationships/hyperlink" Target="https://corporateplan.midlandheart.org.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idlandheart.org.uk/news/2025/spotlight-onhomes-for-modern-living/" TargetMode="External"/><Relationship Id="rId20" Type="http://schemas.openxmlformats.org/officeDocument/2006/relationships/hyperlink" Target="https://www.midlandheart.org.uk/news/2025/relaunching-my-voice/" TargetMode="External"/><Relationship Id="rId29" Type="http://schemas.openxmlformats.org/officeDocument/2006/relationships/hyperlink" Target="https://www.youtube.com/user/MidlandHeartLt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hbk2VbtsdHc" TargetMode="External"/><Relationship Id="rId24" Type="http://schemas.openxmlformats.org/officeDocument/2006/relationships/hyperlink" Target="https://www.midlandheart.org.uk/news/2025/we-ve-been-awarded-c1-by-rsh/"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idlandheart.org.uk/news/2024/fire-doors-save-lives/" TargetMode="External"/><Relationship Id="rId23" Type="http://schemas.openxmlformats.org/officeDocument/2006/relationships/hyperlink" Target="https://www.midlandheart.org.uk/news/2024/the-5-areas-of-my-voice/" TargetMode="External"/><Relationship Id="rId28" Type="http://schemas.openxmlformats.org/officeDocument/2006/relationships/hyperlink" Target="https://www.facebook.com/MidlandHeart" TargetMode="External"/><Relationship Id="rId10" Type="http://schemas.openxmlformats.org/officeDocument/2006/relationships/hyperlink" Target="https://www.midlandheart.org.uk/news/2024/local-level-communication/" TargetMode="External"/><Relationship Id="rId19" Type="http://schemas.openxmlformats.org/officeDocument/2006/relationships/hyperlink" Target="https://www.midlandheart.org.uk/about-us/policies/"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midlandheart.org.uk/news/2024/community-day-at-fivelands/" TargetMode="External"/><Relationship Id="rId14" Type="http://schemas.openxmlformats.org/officeDocument/2006/relationships/hyperlink" Target="mailto:customerscrutiny@midlandheart.org.uk" TargetMode="External"/><Relationship Id="rId22" Type="http://schemas.openxmlformats.org/officeDocument/2006/relationships/hyperlink" Target="https://corporateplan.midlandheart.org.uk/wp-content/uploads/2025/03/MH-Corporate-Plan.pdf" TargetMode="External"/><Relationship Id="rId27" Type="http://schemas.openxmlformats.org/officeDocument/2006/relationships/hyperlink" Target="http://www.midlandheart.org.uk" TargetMode="External"/><Relationship Id="rId30" Type="http://schemas.openxmlformats.org/officeDocument/2006/relationships/footer" Target="footer1.xml"/><Relationship Id="rId8" Type="http://schemas.openxmlformats.org/officeDocument/2006/relationships/hyperlink" Target="https://www.midlandheart.org.uk/service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9ED09-FE2D-6C4D-B237-62C84C07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21</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Edwards</dc:creator>
  <cp:keywords/>
  <dc:description/>
  <cp:lastModifiedBy>neil giles</cp:lastModifiedBy>
  <cp:revision>17</cp:revision>
  <dcterms:created xsi:type="dcterms:W3CDTF">2025-11-05T14:19:00Z</dcterms:created>
  <dcterms:modified xsi:type="dcterms:W3CDTF">2025-11-06T09:26:00Z</dcterms:modified>
</cp:coreProperties>
</file>